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50B1" w14:textId="0EA65239" w:rsidR="001A1115" w:rsidRDefault="002D3E4C" w:rsidP="003778FE">
      <w:pPr>
        <w:spacing w:after="0"/>
        <w:jc w:val="center"/>
        <w:rPr>
          <w:rStyle w:val="normaltextrun"/>
          <w:rFonts w:cstheme="minorHAnsi"/>
          <w:b/>
          <w:color w:val="000000"/>
          <w:sz w:val="32"/>
          <w:szCs w:val="32"/>
          <w:u w:val="single"/>
          <w:bdr w:val="none" w:sz="0" w:space="0" w:color="auto" w:frame="1"/>
        </w:rPr>
      </w:pPr>
      <w:r w:rsidRPr="00FB525E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E674436" wp14:editId="46BE5545">
            <wp:simplePos x="0" y="0"/>
            <wp:positionH relativeFrom="margin">
              <wp:posOffset>-419100</wp:posOffset>
            </wp:positionH>
            <wp:positionV relativeFrom="paragraph">
              <wp:posOffset>-581025</wp:posOffset>
            </wp:positionV>
            <wp:extent cx="1057910" cy="95250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23OECcolo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8FE">
        <w:rPr>
          <w:rFonts w:cstheme="minorHAnsi"/>
          <w:b/>
          <w:sz w:val="32"/>
          <w:szCs w:val="32"/>
          <w:u w:val="single"/>
        </w:rPr>
        <w:t>Compliance Conversation</w:t>
      </w:r>
      <w:r w:rsidR="007314C2" w:rsidRPr="007314C2">
        <w:rPr>
          <w:rFonts w:cstheme="minorHAnsi"/>
          <w:b/>
          <w:sz w:val="32"/>
          <w:szCs w:val="32"/>
          <w:u w:val="single"/>
        </w:rPr>
        <w:t xml:space="preserve">:  </w:t>
      </w:r>
      <w:r w:rsidR="001F7917">
        <w:rPr>
          <w:rFonts w:cstheme="minorHAnsi"/>
          <w:b/>
          <w:sz w:val="32"/>
          <w:szCs w:val="32"/>
          <w:u w:val="single"/>
        </w:rPr>
        <w:t>Overview</w:t>
      </w:r>
    </w:p>
    <w:p w14:paraId="3053EC09" w14:textId="54B4B595" w:rsidR="003778FE" w:rsidRDefault="001F7917" w:rsidP="003778FE">
      <w:pPr>
        <w:spacing w:after="0"/>
        <w:jc w:val="center"/>
        <w:rPr>
          <w:b/>
          <w:bCs/>
        </w:rPr>
      </w:pPr>
      <w:r>
        <w:rPr>
          <w:b/>
          <w:bCs/>
        </w:rPr>
        <w:t>The last Friday of the month</w:t>
      </w:r>
      <w:r w:rsidR="003778FE" w:rsidRPr="003778FE">
        <w:rPr>
          <w:b/>
          <w:bCs/>
        </w:rPr>
        <w:t xml:space="preserve"> from 12-1.</w:t>
      </w:r>
    </w:p>
    <w:p w14:paraId="4D3C4B59" w14:textId="6BD29646" w:rsidR="003778FE" w:rsidRDefault="003778FE" w:rsidP="003778FE">
      <w:pPr>
        <w:spacing w:after="0" w:line="240" w:lineRule="auto"/>
        <w:jc w:val="center"/>
        <w:rPr>
          <w:b/>
          <w:bCs/>
        </w:rPr>
      </w:pPr>
    </w:p>
    <w:p w14:paraId="34D75863" w14:textId="2EAAB544" w:rsidR="001A1115" w:rsidRDefault="001A1115" w:rsidP="003778FE">
      <w:pPr>
        <w:spacing w:after="0" w:line="240" w:lineRule="auto"/>
        <w:rPr>
          <w:b/>
        </w:rPr>
      </w:pPr>
      <w:r>
        <w:rPr>
          <w:b/>
        </w:rPr>
        <w:t xml:space="preserve">Audience:  </w:t>
      </w:r>
      <w:r w:rsidR="001F7917" w:rsidRPr="001F7917">
        <w:rPr>
          <w:bCs/>
        </w:rPr>
        <w:t>A</w:t>
      </w:r>
      <w:r>
        <w:t>nyone who wants to join us</w:t>
      </w:r>
    </w:p>
    <w:p w14:paraId="4466AFBF" w14:textId="77777777" w:rsidR="001A1115" w:rsidRDefault="001A1115" w:rsidP="003778FE">
      <w:pPr>
        <w:spacing w:after="0" w:line="240" w:lineRule="auto"/>
        <w:rPr>
          <w:b/>
        </w:rPr>
      </w:pPr>
      <w:r>
        <w:rPr>
          <w:b/>
        </w:rPr>
        <w:t xml:space="preserve">Purpose:  </w:t>
      </w:r>
      <w:r>
        <w:t>Increase compliance and better support families</w:t>
      </w:r>
    </w:p>
    <w:p w14:paraId="32710DCD" w14:textId="7199B33E" w:rsidR="001A1115" w:rsidRDefault="00412C50" w:rsidP="003778FE">
      <w:pPr>
        <w:spacing w:after="0" w:line="240" w:lineRule="auto"/>
      </w:pPr>
      <w:r w:rsidRPr="00412C50">
        <w:rPr>
          <w:b/>
        </w:rPr>
        <w:t>Format:</w:t>
      </w:r>
      <w:r>
        <w:t xml:space="preserve">  </w:t>
      </w:r>
      <w:r w:rsidR="001F7917">
        <w:t xml:space="preserve">A procedure </w:t>
      </w:r>
      <w:r w:rsidR="00F62BD2">
        <w:t xml:space="preserve">that was determined by the group from the previous month is selected and </w:t>
      </w:r>
      <w:r w:rsidR="001F7917">
        <w:t>discussed</w:t>
      </w:r>
      <w:r w:rsidR="00F62BD2">
        <w:t xml:space="preserve">.  </w:t>
      </w:r>
    </w:p>
    <w:p w14:paraId="4CFB788E" w14:textId="207417BF" w:rsidR="001F7917" w:rsidRDefault="002D3E4C" w:rsidP="001F7917">
      <w:pPr>
        <w:spacing w:after="0"/>
        <w:ind w:firstLine="360"/>
      </w:pPr>
      <w:r>
        <w:t>1</w:t>
      </w:r>
      <w:r w:rsidRPr="002D3E4C">
        <w:rPr>
          <w:vertAlign w:val="superscript"/>
        </w:rPr>
        <w:t>st</w:t>
      </w:r>
      <w:r>
        <w:t xml:space="preserve"> </w:t>
      </w:r>
      <w:r w:rsidR="001F7917">
        <w:t>-</w:t>
      </w:r>
      <w:r>
        <w:t>20 min.  Review &amp; highlight sticking points</w:t>
      </w:r>
    </w:p>
    <w:p w14:paraId="5E0B5528" w14:textId="20BFD08E" w:rsidR="002D3E4C" w:rsidRDefault="002D3E4C" w:rsidP="001F7917">
      <w:pPr>
        <w:spacing w:after="0"/>
        <w:ind w:firstLine="360"/>
      </w:pPr>
      <w:r>
        <w:t>2</w:t>
      </w:r>
      <w:r w:rsidRPr="002D3E4C">
        <w:rPr>
          <w:vertAlign w:val="superscript"/>
        </w:rPr>
        <w:t>nd</w:t>
      </w:r>
      <w:r>
        <w:t xml:space="preserve"> </w:t>
      </w:r>
      <w:r w:rsidR="001F7917">
        <w:t>-</w:t>
      </w:r>
      <w:r>
        <w:t>40 min. Open for questions</w:t>
      </w:r>
    </w:p>
    <w:p w14:paraId="36AF2AFA" w14:textId="77777777" w:rsidR="00F62E5B" w:rsidRDefault="00F62E5B" w:rsidP="00F62E5B">
      <w:pPr>
        <w:pStyle w:val="ListParagraph"/>
        <w:ind w:left="2160" w:firstLine="360"/>
      </w:pPr>
    </w:p>
    <w:p w14:paraId="2C15E1C4" w14:textId="3AB99B0F" w:rsidR="003778FE" w:rsidRDefault="003778FE" w:rsidP="001F7917">
      <w:pPr>
        <w:tabs>
          <w:tab w:val="left" w:pos="990"/>
        </w:tabs>
        <w:rPr>
          <w:b/>
          <w:bCs/>
        </w:rPr>
      </w:pPr>
      <w:r w:rsidRPr="001F7917">
        <w:rPr>
          <w:b/>
          <w:bCs/>
        </w:rPr>
        <w:t>Creating a safe space “rules of the group”</w:t>
      </w:r>
    </w:p>
    <w:p w14:paraId="2956C8D4" w14:textId="2DF094DA" w:rsidR="00C66D2A" w:rsidRPr="00C66D2A" w:rsidRDefault="00135B2A" w:rsidP="00C66D2A">
      <w:pPr>
        <w:pStyle w:val="trt0xe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E</w:t>
      </w:r>
      <w:r w:rsidR="00C66D2A" w:rsidRPr="00C66D2A">
        <w:rPr>
          <w:rFonts w:ascii="Arial" w:hAnsi="Arial" w:cs="Arial"/>
          <w:color w:val="202124"/>
          <w:sz w:val="20"/>
          <w:szCs w:val="20"/>
        </w:rPr>
        <w:t>veryone is welcome to have a say.</w:t>
      </w:r>
    </w:p>
    <w:p w14:paraId="22EA7D27" w14:textId="0E50AF89" w:rsidR="00C66D2A" w:rsidRDefault="00C66D2A" w:rsidP="00C66D2A">
      <w:pPr>
        <w:pStyle w:val="trt0xe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z w:val="20"/>
          <w:szCs w:val="20"/>
        </w:rPr>
      </w:pPr>
      <w:r w:rsidRPr="00C66D2A">
        <w:rPr>
          <w:rFonts w:ascii="Arial" w:hAnsi="Arial" w:cs="Arial"/>
          <w:color w:val="202124"/>
          <w:sz w:val="20"/>
          <w:szCs w:val="20"/>
        </w:rPr>
        <w:t>We always treat each other with respect.</w:t>
      </w:r>
    </w:p>
    <w:p w14:paraId="001C00E5" w14:textId="29272E3C" w:rsidR="00C66D2A" w:rsidRPr="00C66D2A" w:rsidRDefault="00C66D2A" w:rsidP="00C66D2A">
      <w:pPr>
        <w:pStyle w:val="trt0xe"/>
        <w:numPr>
          <w:ilvl w:val="0"/>
          <w:numId w:val="13"/>
        </w:numPr>
        <w:shd w:val="clear" w:color="auto" w:fill="FFFFFF"/>
        <w:spacing w:after="0"/>
        <w:rPr>
          <w:rFonts w:ascii="Arial" w:hAnsi="Arial" w:cs="Arial"/>
          <w:color w:val="202124"/>
          <w:sz w:val="20"/>
          <w:szCs w:val="20"/>
        </w:rPr>
      </w:pPr>
      <w:r w:rsidRPr="00C66D2A">
        <w:rPr>
          <w:rFonts w:ascii="Arial" w:hAnsi="Arial" w:cs="Arial"/>
          <w:color w:val="202124"/>
          <w:sz w:val="20"/>
          <w:szCs w:val="20"/>
        </w:rPr>
        <w:t>We work towards the positive</w:t>
      </w:r>
      <w:r w:rsidR="006C160B">
        <w:rPr>
          <w:rFonts w:ascii="Arial" w:hAnsi="Arial" w:cs="Arial"/>
          <w:color w:val="202124"/>
          <w:sz w:val="20"/>
          <w:szCs w:val="20"/>
        </w:rPr>
        <w:t>.</w:t>
      </w:r>
    </w:p>
    <w:p w14:paraId="3595BF67" w14:textId="7D3631AF" w:rsidR="00C66D2A" w:rsidRPr="00C66D2A" w:rsidRDefault="00C66D2A" w:rsidP="00C66D2A">
      <w:pPr>
        <w:pStyle w:val="trt0xe"/>
        <w:numPr>
          <w:ilvl w:val="0"/>
          <w:numId w:val="13"/>
        </w:numPr>
        <w:shd w:val="clear" w:color="auto" w:fill="FFFFFF"/>
        <w:spacing w:after="0"/>
        <w:rPr>
          <w:rFonts w:ascii="Arial" w:hAnsi="Arial" w:cs="Arial"/>
          <w:color w:val="202124"/>
          <w:sz w:val="20"/>
          <w:szCs w:val="20"/>
        </w:rPr>
      </w:pPr>
      <w:r w:rsidRPr="00C66D2A">
        <w:rPr>
          <w:rFonts w:ascii="Arial" w:hAnsi="Arial" w:cs="Arial"/>
          <w:color w:val="202124"/>
          <w:sz w:val="20"/>
          <w:szCs w:val="20"/>
        </w:rPr>
        <w:t>We aim to share, support, learn and build each other up</w:t>
      </w:r>
      <w:r w:rsidR="006C160B">
        <w:rPr>
          <w:rFonts w:ascii="Arial" w:hAnsi="Arial" w:cs="Arial"/>
          <w:color w:val="202124"/>
          <w:sz w:val="20"/>
          <w:szCs w:val="20"/>
        </w:rPr>
        <w:t>.</w:t>
      </w:r>
    </w:p>
    <w:p w14:paraId="486AD716" w14:textId="3A44D1ED" w:rsidR="00C66D2A" w:rsidRDefault="00C66D2A" w:rsidP="00C66D2A">
      <w:pPr>
        <w:pStyle w:val="trt0xe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z w:val="20"/>
          <w:szCs w:val="20"/>
        </w:rPr>
      </w:pPr>
      <w:r w:rsidRPr="00C66D2A">
        <w:rPr>
          <w:rFonts w:ascii="Arial" w:hAnsi="Arial" w:cs="Arial"/>
          <w:color w:val="202124"/>
          <w:sz w:val="20"/>
          <w:szCs w:val="20"/>
        </w:rPr>
        <w:t>We are honest and we have fun</w:t>
      </w:r>
      <w:r w:rsidR="006C160B">
        <w:rPr>
          <w:rFonts w:ascii="Arial" w:hAnsi="Arial" w:cs="Arial"/>
          <w:color w:val="202124"/>
          <w:sz w:val="20"/>
          <w:szCs w:val="20"/>
        </w:rPr>
        <w:t>.</w:t>
      </w:r>
    </w:p>
    <w:p w14:paraId="52FFE3AC" w14:textId="40440D16" w:rsidR="00135B2A" w:rsidRDefault="00135B2A" w:rsidP="00C66D2A">
      <w:pPr>
        <w:pStyle w:val="trt0xe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There is no recording of the meeting by facilitator or attendee</w:t>
      </w:r>
      <w:r w:rsidR="006C160B">
        <w:rPr>
          <w:rFonts w:ascii="Arial" w:hAnsi="Arial" w:cs="Arial"/>
          <w:color w:val="202124"/>
          <w:sz w:val="20"/>
          <w:szCs w:val="20"/>
        </w:rPr>
        <w:t>.</w:t>
      </w:r>
    </w:p>
    <w:p w14:paraId="44F0FCD6" w14:textId="0DB6D638" w:rsidR="00135B2A" w:rsidRPr="00C66D2A" w:rsidRDefault="00135B2A" w:rsidP="00C66D2A">
      <w:pPr>
        <w:pStyle w:val="trt0xe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>There are no notes taken to be shared with members</w:t>
      </w:r>
      <w:r w:rsidR="006C160B">
        <w:rPr>
          <w:rFonts w:ascii="Arial" w:hAnsi="Arial" w:cs="Arial"/>
          <w:color w:val="202124"/>
          <w:sz w:val="20"/>
          <w:szCs w:val="20"/>
        </w:rPr>
        <w:t>.</w:t>
      </w:r>
    </w:p>
    <w:p w14:paraId="44F5303D" w14:textId="77777777" w:rsidR="00AD092E" w:rsidRPr="00AD092E" w:rsidRDefault="006C160B" w:rsidP="006C272B">
      <w:pPr>
        <w:pStyle w:val="ListParagraph"/>
        <w:numPr>
          <w:ilvl w:val="0"/>
          <w:numId w:val="14"/>
        </w:numPr>
        <w:tabs>
          <w:tab w:val="left" w:pos="990"/>
        </w:tabs>
      </w:pPr>
      <w:r w:rsidRPr="00AD092E">
        <w:rPr>
          <w:b/>
          <w:bCs/>
        </w:rPr>
        <w:t>If program specific follow up is needed</w:t>
      </w:r>
      <w:r w:rsidR="00AD092E" w:rsidRPr="00AD092E">
        <w:rPr>
          <w:b/>
          <w:bCs/>
        </w:rPr>
        <w:t>,</w:t>
      </w:r>
      <w:r w:rsidRPr="00AD092E">
        <w:rPr>
          <w:b/>
          <w:bCs/>
        </w:rPr>
        <w:t xml:space="preserve"> it will be done so as a learning opportunity unless it rises to the level of significant non-compliance</w:t>
      </w:r>
      <w:r w:rsidR="00AD092E" w:rsidRPr="00AD092E">
        <w:rPr>
          <w:b/>
          <w:bCs/>
        </w:rPr>
        <w:t xml:space="preserve"> which will than result in formal monitoring</w:t>
      </w:r>
      <w:r w:rsidRPr="00AD092E">
        <w:rPr>
          <w:b/>
          <w:bCs/>
        </w:rPr>
        <w:t>.</w:t>
      </w:r>
      <w:r w:rsidR="00AD092E" w:rsidRPr="00AD092E">
        <w:rPr>
          <w:b/>
          <w:bCs/>
        </w:rPr>
        <w:t xml:space="preserve"> </w:t>
      </w:r>
    </w:p>
    <w:p w14:paraId="7D7E6DD4" w14:textId="7164D967" w:rsidR="00C66D2A" w:rsidRPr="00AD092E" w:rsidRDefault="00AD092E" w:rsidP="00AD092E">
      <w:pPr>
        <w:pStyle w:val="ListParagraph"/>
        <w:numPr>
          <w:ilvl w:val="1"/>
          <w:numId w:val="14"/>
        </w:numPr>
        <w:tabs>
          <w:tab w:val="left" w:pos="990"/>
        </w:tabs>
      </w:pPr>
      <w:r>
        <w:t>An</w:t>
      </w:r>
      <w:r w:rsidRPr="00AD092E">
        <w:t xml:space="preserve"> example</w:t>
      </w:r>
      <w:r>
        <w:t xml:space="preserve"> of significant non-compliance is</w:t>
      </w:r>
      <w:r w:rsidRPr="00AD092E">
        <w:t xml:space="preserve"> a program that </w:t>
      </w:r>
      <w:r>
        <w:t xml:space="preserve">shares that they </w:t>
      </w:r>
      <w:r w:rsidRPr="00AD092E">
        <w:t xml:space="preserve">never send out prior written notification for an IFSP review.  </w:t>
      </w:r>
    </w:p>
    <w:p w14:paraId="2F4BDA35" w14:textId="16ABDDB8" w:rsidR="000054A9" w:rsidRDefault="000054A9" w:rsidP="000054A9">
      <w:pPr>
        <w:pStyle w:val="ListParagraph"/>
        <w:ind w:left="1170"/>
      </w:pPr>
    </w:p>
    <w:p w14:paraId="426B4226" w14:textId="511BF6E4" w:rsidR="003778FE" w:rsidRPr="001F7917" w:rsidRDefault="00AD092E" w:rsidP="001F7917">
      <w:pPr>
        <w:rPr>
          <w:b/>
          <w:bCs/>
        </w:rPr>
      </w:pPr>
      <w:r>
        <w:rPr>
          <w:b/>
          <w:bCs/>
        </w:rPr>
        <w:t xml:space="preserve">Meeting </w:t>
      </w:r>
      <w:r w:rsidR="001F7917" w:rsidRPr="001F7917">
        <w:rPr>
          <w:b/>
          <w:bCs/>
        </w:rPr>
        <w:t>Talking Points</w:t>
      </w:r>
    </w:p>
    <w:p w14:paraId="2C22E440" w14:textId="77777777" w:rsidR="004336F5" w:rsidRDefault="00F62E5B" w:rsidP="009D016A">
      <w:pPr>
        <w:pStyle w:val="ListParagraph"/>
        <w:numPr>
          <w:ilvl w:val="0"/>
          <w:numId w:val="12"/>
        </w:numPr>
        <w:ind w:firstLine="180"/>
      </w:pPr>
      <w:r>
        <w:t xml:space="preserve">What is governing this </w:t>
      </w:r>
    </w:p>
    <w:p w14:paraId="3D800261" w14:textId="4D2C2FB9" w:rsidR="00F62E5B" w:rsidRDefault="00F62E5B" w:rsidP="009D016A">
      <w:pPr>
        <w:pStyle w:val="ListParagraph"/>
        <w:numPr>
          <w:ilvl w:val="0"/>
          <w:numId w:val="12"/>
        </w:numPr>
        <w:ind w:firstLine="180"/>
      </w:pPr>
      <w:r>
        <w:t>What is the intent</w:t>
      </w:r>
    </w:p>
    <w:p w14:paraId="014B9F38" w14:textId="4EEB8C19" w:rsidR="00F62E5B" w:rsidRDefault="00F62E5B" w:rsidP="009D016A">
      <w:pPr>
        <w:pStyle w:val="ListParagraph"/>
        <w:numPr>
          <w:ilvl w:val="0"/>
          <w:numId w:val="12"/>
        </w:numPr>
        <w:ind w:firstLine="180"/>
      </w:pPr>
      <w:r>
        <w:t>What is reasonable</w:t>
      </w:r>
    </w:p>
    <w:p w14:paraId="2F8C1AE6" w14:textId="77777777" w:rsidR="004336F5" w:rsidRDefault="004336F5" w:rsidP="004336F5">
      <w:pPr>
        <w:pStyle w:val="ListParagraph"/>
        <w:numPr>
          <w:ilvl w:val="0"/>
          <w:numId w:val="12"/>
        </w:numPr>
        <w:ind w:firstLine="180"/>
      </w:pPr>
      <w:r>
        <w:t>Look at the language (must, could, should…)</w:t>
      </w:r>
    </w:p>
    <w:p w14:paraId="7950965D" w14:textId="5FD17477" w:rsidR="00F62E5B" w:rsidRDefault="00AD092E" w:rsidP="009D016A">
      <w:pPr>
        <w:spacing w:after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AFD041" wp14:editId="2930823A">
            <wp:simplePos x="0" y="0"/>
            <wp:positionH relativeFrom="column">
              <wp:posOffset>640715</wp:posOffset>
            </wp:positionH>
            <wp:positionV relativeFrom="paragraph">
              <wp:posOffset>126431</wp:posOffset>
            </wp:positionV>
            <wp:extent cx="4394462" cy="2634502"/>
            <wp:effectExtent l="0" t="0" r="6350" b="0"/>
            <wp:wrapNone/>
            <wp:docPr id="1" name="Picture 1" descr="compliance related doodle illustration. modern design vector illustration for web banner, website header etc. - rules and regulations cartoon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iance related doodle illustration. modern design vector illustration for web banner, website header etc. - rules and regulations cartoon stock illustra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462" cy="263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570D1" w14:textId="7BA764C3" w:rsidR="003778FE" w:rsidRPr="009D016A" w:rsidRDefault="003778FE" w:rsidP="001F7917">
      <w:r w:rsidRPr="009D016A">
        <w:tab/>
      </w:r>
      <w:r w:rsidRPr="009D016A">
        <w:tab/>
      </w:r>
    </w:p>
    <w:p w14:paraId="43363925" w14:textId="13EA9F47" w:rsidR="00F52D47" w:rsidRDefault="00F52D47" w:rsidP="003778FE">
      <w:pPr>
        <w:rPr>
          <w:b/>
          <w:bCs/>
        </w:rPr>
      </w:pPr>
    </w:p>
    <w:p w14:paraId="3C997928" w14:textId="77777777" w:rsidR="001F7917" w:rsidRDefault="001F7917" w:rsidP="003778FE">
      <w:pPr>
        <w:rPr>
          <w:b/>
          <w:bCs/>
        </w:rPr>
      </w:pPr>
    </w:p>
    <w:p w14:paraId="63FB8829" w14:textId="77777777" w:rsidR="001F7917" w:rsidRDefault="001F7917" w:rsidP="003778FE">
      <w:pPr>
        <w:rPr>
          <w:b/>
          <w:bCs/>
        </w:rPr>
      </w:pPr>
    </w:p>
    <w:p w14:paraId="5D9F3E46" w14:textId="66C9BA43" w:rsidR="003778FE" w:rsidRPr="003778FE" w:rsidRDefault="000029D5" w:rsidP="003778F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3726C" wp14:editId="64461F22">
                <wp:simplePos x="0" y="0"/>
                <wp:positionH relativeFrom="column">
                  <wp:posOffset>818515</wp:posOffset>
                </wp:positionH>
                <wp:positionV relativeFrom="paragraph">
                  <wp:posOffset>1283932</wp:posOffset>
                </wp:positionV>
                <wp:extent cx="3912216" cy="4571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216" cy="4571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0AA995" w14:textId="351F7E0C" w:rsidR="002D3E4C" w:rsidRPr="002D3E4C" w:rsidRDefault="002D3E4C" w:rsidP="002D3E4C">
                            <w:pPr>
                              <w:pStyle w:val="Caption"/>
                              <w:rPr>
                                <w:noProof/>
                                <w:sz w:val="10"/>
                                <w:szCs w:val="10"/>
                              </w:rPr>
                            </w:pPr>
                            <w:r w:rsidRPr="002D3E4C">
                              <w:rPr>
                                <w:sz w:val="10"/>
                                <w:szCs w:val="10"/>
                              </w:rPr>
                              <w:fldChar w:fldCharType="begin"/>
                            </w:r>
                            <w:r w:rsidRPr="002D3E4C">
                              <w:rPr>
                                <w:sz w:val="10"/>
                                <w:szCs w:val="10"/>
                              </w:rPr>
                              <w:instrText xml:space="preserve"> SEQ Figure \* ARABIC </w:instrText>
                            </w:r>
                            <w:r w:rsidRPr="002D3E4C">
                              <w:rPr>
                                <w:sz w:val="10"/>
                                <w:szCs w:val="10"/>
                              </w:rPr>
                              <w:fldChar w:fldCharType="separate"/>
                            </w:r>
                            <w:r w:rsidRPr="002D3E4C">
                              <w:rPr>
                                <w:noProof/>
                                <w:sz w:val="10"/>
                                <w:szCs w:val="10"/>
                              </w:rPr>
                              <w:t>1</w:t>
                            </w:r>
                            <w:r w:rsidRPr="002D3E4C">
                              <w:rPr>
                                <w:sz w:val="10"/>
                                <w:szCs w:val="10"/>
                              </w:rPr>
                              <w:fldChar w:fldCharType="end"/>
                            </w:r>
                            <w:r w:rsidRPr="002D3E4C">
                              <w:rPr>
                                <w:sz w:val="10"/>
                                <w:szCs w:val="10"/>
                              </w:rPr>
                              <w:t>https://www.gettyimages.com/detail/illustration/compliance-related-doodle-illustration-royalty-free-illustration/1339991463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372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45pt;margin-top:101.1pt;width:308.0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" stroked="f">
                <v:textbox inset="0,0,0,0">
                  <w:txbxContent>
                    <w:p w14:paraId="130AA995" w14:textId="351F7E0C" w:rsidR="002D3E4C" w:rsidRPr="002D3E4C" w:rsidRDefault="002D3E4C" w:rsidP="002D3E4C">
                      <w:pPr>
                        <w:pStyle w:val="Caption"/>
                        <w:rPr>
                          <w:noProof/>
                          <w:sz w:val="10"/>
                          <w:szCs w:val="10"/>
                        </w:rPr>
                      </w:pPr>
                      <w:r w:rsidRPr="002D3E4C">
                        <w:rPr>
                          <w:sz w:val="10"/>
                          <w:szCs w:val="10"/>
                        </w:rPr>
                        <w:fldChar w:fldCharType="begin"/>
                      </w:r>
                      <w:r w:rsidRPr="002D3E4C">
                        <w:rPr>
                          <w:sz w:val="10"/>
                          <w:szCs w:val="10"/>
                        </w:rPr>
                        <w:instrText xml:space="preserve"> SEQ Figure \* ARABIC </w:instrText>
                      </w:r>
                      <w:r w:rsidRPr="002D3E4C">
                        <w:rPr>
                          <w:sz w:val="10"/>
                          <w:szCs w:val="10"/>
                        </w:rPr>
                        <w:fldChar w:fldCharType="separate"/>
                      </w:r>
                      <w:r w:rsidRPr="002D3E4C">
                        <w:rPr>
                          <w:noProof/>
                          <w:sz w:val="10"/>
                          <w:szCs w:val="10"/>
                        </w:rPr>
                        <w:t>1</w:t>
                      </w:r>
                      <w:r w:rsidRPr="002D3E4C">
                        <w:rPr>
                          <w:sz w:val="10"/>
                          <w:szCs w:val="10"/>
                        </w:rPr>
                        <w:fldChar w:fldCharType="end"/>
                      </w:r>
                      <w:r w:rsidRPr="002D3E4C">
                        <w:rPr>
                          <w:sz w:val="10"/>
                          <w:szCs w:val="10"/>
                        </w:rPr>
                        <w:t>https://www.gettyimages.com/detail/illustration/compliance-related-doodle-illustration-royalty-free-illustration/1339991463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78FE" w:rsidRPr="003778FE" w:rsidSect="00BB7426"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E1E8" w14:textId="77777777" w:rsidR="008211C3" w:rsidRDefault="008211C3" w:rsidP="00454618">
      <w:pPr>
        <w:spacing w:after="0" w:line="240" w:lineRule="auto"/>
      </w:pPr>
      <w:r>
        <w:separator/>
      </w:r>
    </w:p>
  </w:endnote>
  <w:endnote w:type="continuationSeparator" w:id="0">
    <w:p w14:paraId="7FB597A2" w14:textId="77777777" w:rsidR="008211C3" w:rsidRDefault="008211C3" w:rsidP="0045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D441" w14:textId="77777777" w:rsidR="00454618" w:rsidRPr="00BB7426" w:rsidRDefault="00454618" w:rsidP="00454618">
    <w:pPr>
      <w:pStyle w:val="Footer"/>
      <w:jc w:val="center"/>
      <w:rPr>
        <w:b/>
      </w:rPr>
    </w:pPr>
    <w:r w:rsidRPr="00BB7426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FE2C9B6" wp14:editId="4A61257B">
          <wp:simplePos x="0" y="0"/>
          <wp:positionH relativeFrom="margin">
            <wp:posOffset>2718977</wp:posOffset>
          </wp:positionH>
          <wp:positionV relativeFrom="paragraph">
            <wp:posOffset>-473232</wp:posOffset>
          </wp:positionV>
          <wp:extent cx="466284" cy="429276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Cb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831" cy="439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7426">
      <w:rPr>
        <w:b/>
      </w:rPr>
      <w:t>450 Columbus Boulevard</w:t>
    </w:r>
  </w:p>
  <w:p w14:paraId="039BBD06" w14:textId="77777777" w:rsidR="00454618" w:rsidRPr="00BB7426" w:rsidRDefault="00454618" w:rsidP="00454618">
    <w:pPr>
      <w:pStyle w:val="Footer"/>
      <w:jc w:val="center"/>
      <w:rPr>
        <w:b/>
      </w:rPr>
    </w:pPr>
    <w:r w:rsidRPr="00BB7426">
      <w:rPr>
        <w:b/>
      </w:rPr>
      <w:t>Hartford, CT 06103</w:t>
    </w:r>
  </w:p>
  <w:p w14:paraId="08AF48E1" w14:textId="77777777" w:rsidR="00BB7426" w:rsidRPr="00BB7426" w:rsidRDefault="00BB7426" w:rsidP="00454618">
    <w:pPr>
      <w:pStyle w:val="Footer"/>
      <w:jc w:val="center"/>
      <w:rPr>
        <w:b/>
      </w:rPr>
    </w:pPr>
    <w:r w:rsidRPr="00BB7426">
      <w:rPr>
        <w:b/>
      </w:rPr>
      <w:t>www.birth23.org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F6C1" w14:textId="77777777" w:rsidR="008211C3" w:rsidRDefault="008211C3" w:rsidP="00454618">
      <w:pPr>
        <w:spacing w:after="0" w:line="240" w:lineRule="auto"/>
      </w:pPr>
      <w:r>
        <w:separator/>
      </w:r>
    </w:p>
  </w:footnote>
  <w:footnote w:type="continuationSeparator" w:id="0">
    <w:p w14:paraId="04E70AB8" w14:textId="77777777" w:rsidR="008211C3" w:rsidRDefault="008211C3" w:rsidP="00454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8E8"/>
    <w:multiLevelType w:val="hybridMultilevel"/>
    <w:tmpl w:val="337460CA"/>
    <w:lvl w:ilvl="0" w:tplc="BA829998">
      <w:start w:val="1"/>
      <w:numFmt w:val="decimal"/>
      <w:lvlText w:val="%1."/>
      <w:lvlJc w:val="left"/>
      <w:pPr>
        <w:ind w:left="1170" w:hanging="360"/>
      </w:pPr>
      <w:rPr>
        <w:b/>
        <w:bCs/>
      </w:rPr>
    </w:lvl>
    <w:lvl w:ilvl="1" w:tplc="A164FFE2">
      <w:start w:val="1"/>
      <w:numFmt w:val="lowerLetter"/>
      <w:lvlText w:val="%2."/>
      <w:lvlJc w:val="left"/>
      <w:pPr>
        <w:ind w:left="1170" w:hanging="360"/>
      </w:pPr>
      <w:rPr>
        <w:rFonts w:ascii="Calibri" w:eastAsiaTheme="minorHAns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E42"/>
    <w:multiLevelType w:val="hybridMultilevel"/>
    <w:tmpl w:val="85743B6E"/>
    <w:lvl w:ilvl="0" w:tplc="C4022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0B34"/>
    <w:multiLevelType w:val="hybridMultilevel"/>
    <w:tmpl w:val="D67005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7B70C0D"/>
    <w:multiLevelType w:val="hybridMultilevel"/>
    <w:tmpl w:val="13E49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A3E26"/>
    <w:multiLevelType w:val="hybridMultilevel"/>
    <w:tmpl w:val="E250C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52A14"/>
    <w:multiLevelType w:val="hybridMultilevel"/>
    <w:tmpl w:val="DF3A6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295C"/>
    <w:multiLevelType w:val="hybridMultilevel"/>
    <w:tmpl w:val="1CA2C0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64917"/>
    <w:multiLevelType w:val="hybridMultilevel"/>
    <w:tmpl w:val="6C52086E"/>
    <w:lvl w:ilvl="0" w:tplc="D706A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9746C"/>
    <w:multiLevelType w:val="hybridMultilevel"/>
    <w:tmpl w:val="2C8A10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64615F1"/>
    <w:multiLevelType w:val="hybridMultilevel"/>
    <w:tmpl w:val="CA26A86A"/>
    <w:lvl w:ilvl="0" w:tplc="9A18FC18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0CA1"/>
    <w:multiLevelType w:val="hybridMultilevel"/>
    <w:tmpl w:val="40C2C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95FAA"/>
    <w:multiLevelType w:val="multilevel"/>
    <w:tmpl w:val="786A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023237"/>
    <w:multiLevelType w:val="hybridMultilevel"/>
    <w:tmpl w:val="2C30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876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752869">
    <w:abstractNumId w:val="9"/>
  </w:num>
  <w:num w:numId="3" w16cid:durableId="2016492603">
    <w:abstractNumId w:val="5"/>
  </w:num>
  <w:num w:numId="4" w16cid:durableId="489295847">
    <w:abstractNumId w:val="3"/>
  </w:num>
  <w:num w:numId="5" w16cid:durableId="721951992">
    <w:abstractNumId w:val="2"/>
  </w:num>
  <w:num w:numId="6" w16cid:durableId="1210341996">
    <w:abstractNumId w:val="4"/>
  </w:num>
  <w:num w:numId="7" w16cid:durableId="1947271289">
    <w:abstractNumId w:val="1"/>
  </w:num>
  <w:num w:numId="8" w16cid:durableId="1931619045">
    <w:abstractNumId w:val="8"/>
  </w:num>
  <w:num w:numId="9" w16cid:durableId="1835103371">
    <w:abstractNumId w:val="10"/>
  </w:num>
  <w:num w:numId="10" w16cid:durableId="1090198425">
    <w:abstractNumId w:val="0"/>
  </w:num>
  <w:num w:numId="11" w16cid:durableId="2062946132">
    <w:abstractNumId w:val="7"/>
  </w:num>
  <w:num w:numId="12" w16cid:durableId="1514370209">
    <w:abstractNumId w:val="6"/>
  </w:num>
  <w:num w:numId="13" w16cid:durableId="1737245943">
    <w:abstractNumId w:val="11"/>
  </w:num>
  <w:num w:numId="14" w16cid:durableId="16726776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18"/>
    <w:rsid w:val="000029D5"/>
    <w:rsid w:val="000054A9"/>
    <w:rsid w:val="000642CD"/>
    <w:rsid w:val="000B0743"/>
    <w:rsid w:val="00135B2A"/>
    <w:rsid w:val="00170C2F"/>
    <w:rsid w:val="001A1115"/>
    <w:rsid w:val="001F7917"/>
    <w:rsid w:val="002155CE"/>
    <w:rsid w:val="002962F1"/>
    <w:rsid w:val="002972CD"/>
    <w:rsid w:val="002A72F4"/>
    <w:rsid w:val="002B0A7C"/>
    <w:rsid w:val="002D3E4C"/>
    <w:rsid w:val="003214A4"/>
    <w:rsid w:val="003778FE"/>
    <w:rsid w:val="003A0981"/>
    <w:rsid w:val="003D7998"/>
    <w:rsid w:val="00412C50"/>
    <w:rsid w:val="004336F5"/>
    <w:rsid w:val="00454618"/>
    <w:rsid w:val="0048729F"/>
    <w:rsid w:val="004E4EF8"/>
    <w:rsid w:val="0058325B"/>
    <w:rsid w:val="00613A73"/>
    <w:rsid w:val="0063267C"/>
    <w:rsid w:val="00675564"/>
    <w:rsid w:val="006761B3"/>
    <w:rsid w:val="00695C87"/>
    <w:rsid w:val="006A2C85"/>
    <w:rsid w:val="006A5815"/>
    <w:rsid w:val="006C160B"/>
    <w:rsid w:val="007314C2"/>
    <w:rsid w:val="00753804"/>
    <w:rsid w:val="0077579B"/>
    <w:rsid w:val="007A7FE1"/>
    <w:rsid w:val="008211C3"/>
    <w:rsid w:val="008E1B72"/>
    <w:rsid w:val="0091315F"/>
    <w:rsid w:val="00917D7F"/>
    <w:rsid w:val="00926652"/>
    <w:rsid w:val="009D016A"/>
    <w:rsid w:val="009E51B3"/>
    <w:rsid w:val="00AC60C5"/>
    <w:rsid w:val="00AD092E"/>
    <w:rsid w:val="00B40958"/>
    <w:rsid w:val="00B979EF"/>
    <w:rsid w:val="00BB7426"/>
    <w:rsid w:val="00C2180F"/>
    <w:rsid w:val="00C264B6"/>
    <w:rsid w:val="00C66D2A"/>
    <w:rsid w:val="00CC59C7"/>
    <w:rsid w:val="00E3346B"/>
    <w:rsid w:val="00E56F72"/>
    <w:rsid w:val="00E910C9"/>
    <w:rsid w:val="00EA338B"/>
    <w:rsid w:val="00EC1F33"/>
    <w:rsid w:val="00F52D47"/>
    <w:rsid w:val="00F62BD2"/>
    <w:rsid w:val="00F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B5779"/>
  <w15:chartTrackingRefBased/>
  <w15:docId w15:val="{29B7AA8A-4F40-46F3-9ACC-7211FAB8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618"/>
  </w:style>
  <w:style w:type="paragraph" w:styleId="Footer">
    <w:name w:val="footer"/>
    <w:basedOn w:val="Normal"/>
    <w:link w:val="FooterChar"/>
    <w:uiPriority w:val="99"/>
    <w:unhideWhenUsed/>
    <w:rsid w:val="00454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618"/>
  </w:style>
  <w:style w:type="paragraph" w:styleId="ListParagraph">
    <w:name w:val="List Paragraph"/>
    <w:basedOn w:val="Normal"/>
    <w:uiPriority w:val="34"/>
    <w:qFormat/>
    <w:rsid w:val="00E3346B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7314C2"/>
  </w:style>
  <w:style w:type="paragraph" w:styleId="Caption">
    <w:name w:val="caption"/>
    <w:basedOn w:val="Normal"/>
    <w:next w:val="Normal"/>
    <w:uiPriority w:val="35"/>
    <w:unhideWhenUsed/>
    <w:qFormat/>
    <w:rsid w:val="002D3E4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rt0xe">
    <w:name w:val="trt0xe"/>
    <w:basedOn w:val="Normal"/>
    <w:rsid w:val="00C6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Smalls, Jayne</dc:creator>
  <cp:keywords/>
  <dc:description/>
  <cp:lastModifiedBy>Smalls, Jayne</cp:lastModifiedBy>
  <cp:revision>2</cp:revision>
  <dcterms:created xsi:type="dcterms:W3CDTF">2023-02-16T14:42:00Z</dcterms:created>
  <dcterms:modified xsi:type="dcterms:W3CDTF">2023-02-16T14:42:00Z</dcterms:modified>
</cp:coreProperties>
</file>