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90" w:type="dxa"/>
        <w:tblLook w:val="04A0" w:firstRow="1" w:lastRow="0" w:firstColumn="1" w:lastColumn="0" w:noHBand="0" w:noVBand="1"/>
      </w:tblPr>
      <w:tblGrid>
        <w:gridCol w:w="2880"/>
        <w:gridCol w:w="2880"/>
        <w:gridCol w:w="360"/>
        <w:gridCol w:w="1080"/>
        <w:gridCol w:w="1440"/>
        <w:gridCol w:w="2880"/>
      </w:tblGrid>
      <w:tr w:rsidR="001D6BCD" w:rsidRPr="008C15CB" w14:paraId="16676737" w14:textId="77777777" w:rsidTr="009B6816">
        <w:trPr>
          <w:trHeight w:val="1340"/>
        </w:trPr>
        <w:tc>
          <w:tcPr>
            <w:tcW w:w="11520" w:type="dxa"/>
            <w:gridSpan w:val="6"/>
            <w:tcBorders>
              <w:top w:val="single" w:sz="24" w:space="0" w:color="auto"/>
              <w:left w:val="single" w:sz="24" w:space="0" w:color="auto"/>
              <w:right w:val="single" w:sz="24" w:space="0" w:color="auto"/>
            </w:tcBorders>
            <w:shd w:val="clear" w:color="auto" w:fill="FF5B5B"/>
            <w:vAlign w:val="center"/>
          </w:tcPr>
          <w:p w14:paraId="33329187" w14:textId="0AE72F43" w:rsidR="001D6BCD" w:rsidRPr="008C15CB" w:rsidRDefault="007C2300" w:rsidP="001D6BCD">
            <w:pPr>
              <w:jc w:val="center"/>
              <w:rPr>
                <w:rFonts w:ascii="Century Gothic" w:hAnsi="Century Gothic"/>
                <w:b/>
                <w:i/>
                <w:sz w:val="40"/>
                <w:szCs w:val="44"/>
                <w:lang w:val="es-US"/>
              </w:rPr>
            </w:pPr>
            <w:bookmarkStart w:id="0" w:name="_GoBack"/>
            <w:bookmarkEnd w:id="0"/>
            <w:r w:rsidRPr="008C15CB">
              <w:rPr>
                <w:rFonts w:ascii="Century Gothic" w:hAnsi="Century Gothic"/>
                <w:b/>
                <w:i/>
                <w:sz w:val="40"/>
                <w:szCs w:val="44"/>
                <w:lang w:val="es-US"/>
              </w:rPr>
              <w:t>¿CÓMO ESTÁ MI HIJO</w:t>
            </w:r>
            <w:r w:rsidR="001A6FD1" w:rsidRPr="008C15CB">
              <w:rPr>
                <w:rFonts w:ascii="Century Gothic" w:hAnsi="Century Gothic"/>
                <w:b/>
                <w:i/>
                <w:sz w:val="40"/>
                <w:szCs w:val="44"/>
                <w:lang w:val="es-US"/>
              </w:rPr>
              <w:t>?</w:t>
            </w:r>
          </w:p>
          <w:p w14:paraId="3605C51B" w14:textId="4C634604" w:rsidR="001D6BCD" w:rsidRPr="008C15CB" w:rsidRDefault="007C2300" w:rsidP="003B3923">
            <w:pPr>
              <w:jc w:val="center"/>
              <w:rPr>
                <w:rFonts w:ascii="Century Gothic" w:hAnsi="Century Gothic"/>
                <w:b/>
                <w:sz w:val="28"/>
                <w:szCs w:val="32"/>
                <w:lang w:val="es-US"/>
              </w:rPr>
            </w:pPr>
            <w:r w:rsidRPr="008C15CB">
              <w:rPr>
                <w:rFonts w:ascii="Century Gothic" w:hAnsi="Century Gothic"/>
                <w:b/>
                <w:sz w:val="28"/>
                <w:szCs w:val="32"/>
                <w:lang w:val="es-US"/>
              </w:rPr>
              <w:t xml:space="preserve">CÓMO SE CONECTAN </w:t>
            </w:r>
            <w:r w:rsidR="00972553" w:rsidRPr="008C15CB">
              <w:rPr>
                <w:rFonts w:ascii="Century Gothic" w:hAnsi="Century Gothic"/>
                <w:b/>
                <w:sz w:val="28"/>
                <w:szCs w:val="32"/>
                <w:lang w:val="es-US"/>
              </w:rPr>
              <w:t>LA AUDICIÓN</w:t>
            </w:r>
            <w:r w:rsidRPr="008C15CB">
              <w:rPr>
                <w:rFonts w:ascii="Century Gothic" w:hAnsi="Century Gothic"/>
                <w:b/>
                <w:sz w:val="28"/>
                <w:szCs w:val="32"/>
                <w:lang w:val="es-US"/>
              </w:rPr>
              <w:t>, EL LENGUAJE Y EL HABLA</w:t>
            </w:r>
          </w:p>
        </w:tc>
      </w:tr>
      <w:tr w:rsidR="008009FE" w:rsidRPr="008C15CB" w14:paraId="4AE1FAF2" w14:textId="77777777" w:rsidTr="009F6F0A">
        <w:trPr>
          <w:trHeight w:val="2195"/>
        </w:trPr>
        <w:tc>
          <w:tcPr>
            <w:tcW w:w="6120" w:type="dxa"/>
            <w:gridSpan w:val="3"/>
            <w:vMerge w:val="restart"/>
            <w:tcBorders>
              <w:left w:val="single" w:sz="24" w:space="0" w:color="auto"/>
            </w:tcBorders>
            <w:shd w:val="clear" w:color="auto" w:fill="CAD8FE"/>
          </w:tcPr>
          <w:p w14:paraId="17EF6A9F" w14:textId="77777777" w:rsidR="001A6FD1" w:rsidRPr="008C15CB" w:rsidRDefault="001A6FD1" w:rsidP="00561B8F">
            <w:pPr>
              <w:rPr>
                <w:sz w:val="10"/>
                <w:szCs w:val="12"/>
                <w:lang w:val="es-US"/>
              </w:rPr>
            </w:pPr>
          </w:p>
          <w:p w14:paraId="56DA0DBB" w14:textId="611BEE6B" w:rsidR="001A6FD1" w:rsidRPr="008C15CB" w:rsidRDefault="007C2300" w:rsidP="00FD6183">
            <w:pPr>
              <w:jc w:val="center"/>
              <w:rPr>
                <w:rFonts w:ascii="Century Gothic" w:hAnsi="Century Gothic"/>
                <w:b/>
                <w:i/>
                <w:szCs w:val="24"/>
                <w:lang w:val="es-US"/>
              </w:rPr>
            </w:pPr>
            <w:r w:rsidRPr="008C15CB">
              <w:rPr>
                <w:rFonts w:ascii="Century Gothic" w:hAnsi="Century Gothic"/>
                <w:b/>
                <w:i/>
                <w:szCs w:val="24"/>
                <w:lang w:val="es-US"/>
              </w:rPr>
              <w:t>¿Tiene alguna de estas inquietudes</w:t>
            </w:r>
            <w:r w:rsidR="00F64D1D" w:rsidRPr="008C15CB">
              <w:rPr>
                <w:rFonts w:ascii="Century Gothic" w:hAnsi="Century Gothic"/>
                <w:b/>
                <w:i/>
                <w:szCs w:val="24"/>
                <w:lang w:val="es-US"/>
              </w:rPr>
              <w:t>?</w:t>
            </w:r>
          </w:p>
          <w:p w14:paraId="064DB314" w14:textId="77777777" w:rsidR="001A6FD1" w:rsidRPr="008C15CB" w:rsidRDefault="001A6FD1" w:rsidP="00561B8F">
            <w:pPr>
              <w:rPr>
                <w:sz w:val="12"/>
                <w:szCs w:val="14"/>
                <w:lang w:val="es-US"/>
              </w:rPr>
            </w:pPr>
          </w:p>
          <w:p w14:paraId="6DDBA835" w14:textId="199FEB0A" w:rsidR="00FD6183" w:rsidRPr="008C15CB" w:rsidRDefault="007C2300" w:rsidP="00847EB3">
            <w:pPr>
              <w:pStyle w:val="ListParagraph"/>
              <w:numPr>
                <w:ilvl w:val="0"/>
                <w:numId w:val="2"/>
              </w:numPr>
              <w:tabs>
                <w:tab w:val="left" w:pos="5712"/>
              </w:tabs>
              <w:ind w:left="427" w:right="162" w:hanging="270"/>
              <w:rPr>
                <w:rFonts w:ascii="Century Gothic" w:hAnsi="Century Gothic"/>
                <w:sz w:val="18"/>
                <w:szCs w:val="20"/>
                <w:lang w:val="es-US"/>
              </w:rPr>
            </w:pPr>
            <w:r w:rsidRPr="008C15CB">
              <w:rPr>
                <w:rFonts w:ascii="Century Gothic" w:hAnsi="Century Gothic"/>
                <w:sz w:val="18"/>
                <w:szCs w:val="20"/>
                <w:lang w:val="es-US"/>
              </w:rPr>
              <w:t>Mi hijo responde a mi voz a veces, pero no consistentemente.</w:t>
            </w:r>
          </w:p>
          <w:p w14:paraId="1ED0DDF6" w14:textId="77777777" w:rsidR="00FD6183" w:rsidRPr="008C15CB" w:rsidRDefault="00FD6183" w:rsidP="00FD6183">
            <w:pPr>
              <w:pStyle w:val="ListParagraph"/>
              <w:ind w:left="427" w:right="162"/>
              <w:rPr>
                <w:rFonts w:ascii="Century Gothic" w:hAnsi="Century Gothic"/>
                <w:sz w:val="8"/>
                <w:szCs w:val="10"/>
                <w:lang w:val="es-US"/>
              </w:rPr>
            </w:pPr>
          </w:p>
          <w:p w14:paraId="4DDFDEA3" w14:textId="07AB92C6" w:rsidR="00FD6183" w:rsidRPr="008C15CB" w:rsidRDefault="007C2300" w:rsidP="00FD6183">
            <w:pPr>
              <w:pStyle w:val="ListParagraph"/>
              <w:numPr>
                <w:ilvl w:val="0"/>
                <w:numId w:val="2"/>
              </w:numPr>
              <w:ind w:left="427" w:right="162" w:hanging="270"/>
              <w:rPr>
                <w:rFonts w:ascii="Century Gothic" w:hAnsi="Century Gothic"/>
                <w:sz w:val="18"/>
                <w:szCs w:val="20"/>
                <w:lang w:val="es-US"/>
              </w:rPr>
            </w:pPr>
            <w:r w:rsidRPr="008C15CB">
              <w:rPr>
                <w:rFonts w:ascii="Century Gothic" w:hAnsi="Century Gothic"/>
                <w:sz w:val="18"/>
                <w:szCs w:val="20"/>
                <w:lang w:val="es-US"/>
              </w:rPr>
              <w:t>Responde mejor a las voces y los sonidos más fuertes</w:t>
            </w:r>
            <w:r w:rsidR="00FD6183" w:rsidRPr="008C15CB">
              <w:rPr>
                <w:rFonts w:ascii="Century Gothic" w:hAnsi="Century Gothic"/>
                <w:sz w:val="18"/>
                <w:szCs w:val="20"/>
                <w:lang w:val="es-US"/>
              </w:rPr>
              <w:t>.</w:t>
            </w:r>
          </w:p>
          <w:p w14:paraId="206CFCDE" w14:textId="77777777" w:rsidR="00501C15" w:rsidRPr="008C15CB" w:rsidRDefault="00501C15" w:rsidP="00501C15">
            <w:pPr>
              <w:pStyle w:val="ListParagraph"/>
              <w:rPr>
                <w:rFonts w:ascii="Century Gothic" w:hAnsi="Century Gothic"/>
                <w:sz w:val="8"/>
                <w:szCs w:val="10"/>
                <w:lang w:val="es-US"/>
              </w:rPr>
            </w:pPr>
          </w:p>
          <w:p w14:paraId="102D8879" w14:textId="05852A50" w:rsidR="00501C15" w:rsidRPr="008C15CB" w:rsidRDefault="00501C15" w:rsidP="00FD6183">
            <w:pPr>
              <w:pStyle w:val="ListParagraph"/>
              <w:numPr>
                <w:ilvl w:val="0"/>
                <w:numId w:val="2"/>
              </w:numPr>
              <w:ind w:left="427" w:right="162" w:hanging="270"/>
              <w:rPr>
                <w:rFonts w:ascii="Century Gothic" w:hAnsi="Century Gothic"/>
                <w:sz w:val="18"/>
                <w:szCs w:val="20"/>
                <w:lang w:val="es-US"/>
              </w:rPr>
            </w:pPr>
            <w:r w:rsidRPr="008C15CB">
              <w:rPr>
                <w:rFonts w:ascii="Century Gothic" w:hAnsi="Century Gothic"/>
                <w:sz w:val="18"/>
                <w:szCs w:val="20"/>
                <w:lang w:val="es-US"/>
              </w:rPr>
              <w:t>M</w:t>
            </w:r>
            <w:r w:rsidR="007C2300" w:rsidRPr="008C15CB">
              <w:rPr>
                <w:rFonts w:ascii="Century Gothic" w:hAnsi="Century Gothic"/>
                <w:sz w:val="18"/>
                <w:szCs w:val="20"/>
                <w:lang w:val="es-US"/>
              </w:rPr>
              <w:t>e comprende mejor si hago gestos cuando hablo</w:t>
            </w:r>
            <w:r w:rsidRPr="008C15CB">
              <w:rPr>
                <w:rFonts w:ascii="Century Gothic" w:hAnsi="Century Gothic"/>
                <w:sz w:val="18"/>
                <w:szCs w:val="20"/>
                <w:lang w:val="es-US"/>
              </w:rPr>
              <w:t>.</w:t>
            </w:r>
          </w:p>
          <w:p w14:paraId="3DD949CC" w14:textId="77777777" w:rsidR="00F64D1D" w:rsidRPr="008C15CB" w:rsidRDefault="00F64D1D" w:rsidP="00F64D1D">
            <w:pPr>
              <w:pStyle w:val="ListParagraph"/>
              <w:rPr>
                <w:rFonts w:ascii="Century Gothic" w:hAnsi="Century Gothic"/>
                <w:sz w:val="8"/>
                <w:szCs w:val="10"/>
                <w:lang w:val="es-US"/>
              </w:rPr>
            </w:pPr>
          </w:p>
          <w:p w14:paraId="53F0E7A8" w14:textId="528F7667" w:rsidR="00F64D1D" w:rsidRPr="008C15CB" w:rsidRDefault="007C2300" w:rsidP="00FD6183">
            <w:pPr>
              <w:pStyle w:val="ListParagraph"/>
              <w:numPr>
                <w:ilvl w:val="0"/>
                <w:numId w:val="2"/>
              </w:numPr>
              <w:ind w:left="427" w:right="162" w:hanging="270"/>
              <w:rPr>
                <w:rFonts w:ascii="Century Gothic" w:hAnsi="Century Gothic"/>
                <w:sz w:val="18"/>
                <w:szCs w:val="20"/>
                <w:lang w:val="es-US"/>
              </w:rPr>
            </w:pPr>
            <w:r w:rsidRPr="008C15CB">
              <w:rPr>
                <w:rFonts w:ascii="Century Gothic" w:hAnsi="Century Gothic"/>
                <w:sz w:val="18"/>
                <w:szCs w:val="20"/>
                <w:lang w:val="es-US"/>
              </w:rPr>
              <w:t>Necesita verme cuando le hablo</w:t>
            </w:r>
            <w:r w:rsidR="00F64D1D" w:rsidRPr="008C15CB">
              <w:rPr>
                <w:rFonts w:ascii="Century Gothic" w:hAnsi="Century Gothic"/>
                <w:sz w:val="18"/>
                <w:szCs w:val="20"/>
                <w:lang w:val="es-US"/>
              </w:rPr>
              <w:t>.</w:t>
            </w:r>
          </w:p>
          <w:p w14:paraId="5BF3FBFC" w14:textId="77777777" w:rsidR="00FD6183" w:rsidRPr="008C15CB" w:rsidRDefault="00FD6183" w:rsidP="00FD6183">
            <w:pPr>
              <w:pStyle w:val="ListParagraph"/>
              <w:rPr>
                <w:rFonts w:ascii="Century Gothic" w:hAnsi="Century Gothic"/>
                <w:sz w:val="8"/>
                <w:szCs w:val="10"/>
                <w:lang w:val="es-US"/>
              </w:rPr>
            </w:pPr>
          </w:p>
          <w:p w14:paraId="3A16D83A" w14:textId="7BFEC632" w:rsidR="00FD6183" w:rsidRPr="008C15CB" w:rsidRDefault="007C2300" w:rsidP="00FD6183">
            <w:pPr>
              <w:pStyle w:val="ListParagraph"/>
              <w:numPr>
                <w:ilvl w:val="0"/>
                <w:numId w:val="2"/>
              </w:numPr>
              <w:ind w:left="427" w:right="162" w:hanging="270"/>
              <w:rPr>
                <w:rFonts w:ascii="Century Gothic" w:hAnsi="Century Gothic"/>
                <w:sz w:val="18"/>
                <w:szCs w:val="20"/>
                <w:lang w:val="es-US"/>
              </w:rPr>
            </w:pPr>
            <w:r w:rsidRPr="008C15CB">
              <w:rPr>
                <w:rFonts w:ascii="Century Gothic" w:hAnsi="Century Gothic"/>
                <w:sz w:val="18"/>
                <w:szCs w:val="20"/>
                <w:lang w:val="es-US"/>
              </w:rPr>
              <w:t>No es fácil comprenderlo cuando habla</w:t>
            </w:r>
            <w:r w:rsidR="00F64D1D" w:rsidRPr="008C15CB">
              <w:rPr>
                <w:rFonts w:ascii="Century Gothic" w:hAnsi="Century Gothic"/>
                <w:sz w:val="18"/>
                <w:szCs w:val="20"/>
                <w:lang w:val="es-US"/>
              </w:rPr>
              <w:t>.</w:t>
            </w:r>
          </w:p>
          <w:p w14:paraId="1971EF35" w14:textId="77777777" w:rsidR="00FD6183" w:rsidRPr="008C15CB" w:rsidRDefault="00FD6183" w:rsidP="00FD6183">
            <w:pPr>
              <w:pStyle w:val="ListParagraph"/>
              <w:rPr>
                <w:rFonts w:ascii="Century Gothic" w:hAnsi="Century Gothic"/>
                <w:sz w:val="8"/>
                <w:szCs w:val="10"/>
                <w:lang w:val="es-US"/>
              </w:rPr>
            </w:pPr>
          </w:p>
          <w:p w14:paraId="42F27854" w14:textId="19E8F8DD" w:rsidR="00744E05" w:rsidRPr="008C15CB" w:rsidRDefault="007C2300" w:rsidP="00744E05">
            <w:pPr>
              <w:pStyle w:val="ListParagraph"/>
              <w:numPr>
                <w:ilvl w:val="0"/>
                <w:numId w:val="2"/>
              </w:numPr>
              <w:ind w:left="427" w:right="162" w:hanging="270"/>
              <w:rPr>
                <w:sz w:val="20"/>
                <w:lang w:val="es-US"/>
              </w:rPr>
            </w:pPr>
            <w:r w:rsidRPr="008C15CB">
              <w:rPr>
                <w:rFonts w:ascii="Century Gothic" w:hAnsi="Century Gothic"/>
                <w:sz w:val="18"/>
                <w:szCs w:val="20"/>
                <w:lang w:val="es-US"/>
              </w:rPr>
              <w:t>Parece no hablar tanto como otros niños de su edad.</w:t>
            </w:r>
          </w:p>
        </w:tc>
        <w:tc>
          <w:tcPr>
            <w:tcW w:w="5400" w:type="dxa"/>
            <w:gridSpan w:val="3"/>
            <w:tcBorders>
              <w:bottom w:val="single" w:sz="4" w:space="0" w:color="auto"/>
              <w:right w:val="single" w:sz="24" w:space="0" w:color="auto"/>
            </w:tcBorders>
            <w:shd w:val="clear" w:color="auto" w:fill="C5E0A8"/>
          </w:tcPr>
          <w:p w14:paraId="6AFF1192" w14:textId="77777777" w:rsidR="001A6FD1" w:rsidRPr="008C15CB" w:rsidRDefault="001A6FD1">
            <w:pPr>
              <w:rPr>
                <w:sz w:val="10"/>
                <w:szCs w:val="12"/>
                <w:lang w:val="es-US"/>
              </w:rPr>
            </w:pPr>
          </w:p>
          <w:p w14:paraId="5651ECD3" w14:textId="4D420421" w:rsidR="001A6FD1" w:rsidRPr="008C15CB" w:rsidRDefault="007C2300" w:rsidP="00FD6183">
            <w:pPr>
              <w:jc w:val="center"/>
              <w:rPr>
                <w:rFonts w:ascii="Century Gothic" w:hAnsi="Century Gothic"/>
                <w:b/>
                <w:i/>
                <w:szCs w:val="24"/>
                <w:lang w:val="es-US"/>
              </w:rPr>
            </w:pPr>
            <w:r w:rsidRPr="008C15CB">
              <w:rPr>
                <w:rFonts w:ascii="Century Gothic" w:hAnsi="Century Gothic"/>
                <w:b/>
                <w:i/>
                <w:szCs w:val="24"/>
                <w:lang w:val="es-US"/>
              </w:rPr>
              <w:t>¿Qué tiene que ver el oído de mi hijo con</w:t>
            </w:r>
            <w:r w:rsidR="008D1448" w:rsidRPr="008C15CB">
              <w:rPr>
                <w:rFonts w:ascii="Century Gothic" w:hAnsi="Century Gothic"/>
                <w:b/>
                <w:i/>
                <w:szCs w:val="24"/>
                <w:lang w:val="es-US"/>
              </w:rPr>
              <w:t xml:space="preserve"> </w:t>
            </w:r>
            <w:r w:rsidRPr="008C15CB">
              <w:rPr>
                <w:rFonts w:ascii="Century Gothic" w:hAnsi="Century Gothic"/>
                <w:b/>
                <w:i/>
                <w:szCs w:val="24"/>
                <w:lang w:val="es-US"/>
              </w:rPr>
              <w:t>su lenguaje y habla</w:t>
            </w:r>
            <w:r w:rsidR="001A6FD1" w:rsidRPr="008C15CB">
              <w:rPr>
                <w:rFonts w:ascii="Century Gothic" w:hAnsi="Century Gothic"/>
                <w:b/>
                <w:i/>
                <w:szCs w:val="24"/>
                <w:lang w:val="es-US"/>
              </w:rPr>
              <w:t>?</w:t>
            </w:r>
          </w:p>
          <w:p w14:paraId="1FF72BF4" w14:textId="77777777" w:rsidR="00BF1AE7" w:rsidRPr="008C15CB" w:rsidRDefault="00BF1AE7" w:rsidP="00BF1AE7">
            <w:pPr>
              <w:rPr>
                <w:rFonts w:ascii="Century Gothic" w:hAnsi="Century Gothic"/>
                <w:b/>
                <w:i/>
                <w:sz w:val="14"/>
                <w:szCs w:val="16"/>
                <w:lang w:val="es-US"/>
              </w:rPr>
            </w:pPr>
          </w:p>
          <w:p w14:paraId="7554A244" w14:textId="52D145EB" w:rsidR="001A6FD1" w:rsidRPr="008C15CB" w:rsidRDefault="007C2300" w:rsidP="007C2300">
            <w:pPr>
              <w:pStyle w:val="ListParagraph"/>
              <w:ind w:left="252" w:right="337"/>
              <w:jc w:val="center"/>
              <w:rPr>
                <w:sz w:val="20"/>
                <w:lang w:val="es-US"/>
              </w:rPr>
            </w:pPr>
            <w:r w:rsidRPr="008C15CB">
              <w:rPr>
                <w:rFonts w:ascii="Century Gothic" w:hAnsi="Century Gothic"/>
                <w:sz w:val="20"/>
                <w:lang w:val="es-US"/>
              </w:rPr>
              <w:t>Los niños aprenden a hablar escuchando hablar a otros</w:t>
            </w:r>
            <w:r w:rsidR="001A6FD1" w:rsidRPr="008C15CB">
              <w:rPr>
                <w:rFonts w:ascii="Century Gothic" w:hAnsi="Century Gothic"/>
                <w:sz w:val="20"/>
                <w:lang w:val="es-US"/>
              </w:rPr>
              <w:t xml:space="preserve">. </w:t>
            </w:r>
            <w:r w:rsidRPr="008C15CB">
              <w:rPr>
                <w:rFonts w:ascii="Century Gothic" w:hAnsi="Century Gothic"/>
                <w:sz w:val="20"/>
                <w:lang w:val="es-US"/>
              </w:rPr>
              <w:t>Si no oyen bien, tienen dificultades para desarrollar un lenguaje y un habla adecuados a su edad</w:t>
            </w:r>
            <w:r w:rsidR="001A6FD1" w:rsidRPr="008C15CB">
              <w:rPr>
                <w:rFonts w:ascii="Century Gothic" w:hAnsi="Century Gothic"/>
                <w:sz w:val="20"/>
                <w:lang w:val="es-US"/>
              </w:rPr>
              <w:t>.</w:t>
            </w:r>
          </w:p>
        </w:tc>
      </w:tr>
      <w:tr w:rsidR="001A6FD1" w:rsidRPr="008C15CB" w14:paraId="61439A53" w14:textId="77777777" w:rsidTr="009F6F0A">
        <w:trPr>
          <w:trHeight w:val="1340"/>
        </w:trPr>
        <w:tc>
          <w:tcPr>
            <w:tcW w:w="6120" w:type="dxa"/>
            <w:gridSpan w:val="3"/>
            <w:vMerge/>
            <w:tcBorders>
              <w:left w:val="single" w:sz="24" w:space="0" w:color="auto"/>
              <w:bottom w:val="single" w:sz="4" w:space="0" w:color="auto"/>
            </w:tcBorders>
            <w:shd w:val="clear" w:color="auto" w:fill="CAD8FE"/>
          </w:tcPr>
          <w:p w14:paraId="5A64F3A6" w14:textId="77777777" w:rsidR="001A6FD1" w:rsidRPr="008C15CB" w:rsidRDefault="001A6FD1" w:rsidP="00561B8F">
            <w:pPr>
              <w:rPr>
                <w:sz w:val="20"/>
                <w:lang w:val="es-US"/>
              </w:rPr>
            </w:pPr>
          </w:p>
        </w:tc>
        <w:tc>
          <w:tcPr>
            <w:tcW w:w="5400" w:type="dxa"/>
            <w:gridSpan w:val="3"/>
            <w:tcBorders>
              <w:bottom w:val="single" w:sz="4" w:space="0" w:color="auto"/>
              <w:right w:val="single" w:sz="24" w:space="0" w:color="auto"/>
            </w:tcBorders>
            <w:shd w:val="clear" w:color="auto" w:fill="FFA3D1"/>
          </w:tcPr>
          <w:p w14:paraId="6DE40A0F" w14:textId="77777777" w:rsidR="001A6FD1" w:rsidRPr="008C15CB" w:rsidRDefault="001A6FD1" w:rsidP="001A6FD1">
            <w:pPr>
              <w:rPr>
                <w:sz w:val="6"/>
                <w:szCs w:val="8"/>
                <w:lang w:val="es-US"/>
              </w:rPr>
            </w:pPr>
          </w:p>
          <w:p w14:paraId="4907FCFD" w14:textId="35AD860F" w:rsidR="001A6FD1" w:rsidRPr="008C15CB" w:rsidRDefault="007C2300" w:rsidP="007C2300">
            <w:pPr>
              <w:shd w:val="clear" w:color="auto" w:fill="FFA3D1"/>
              <w:tabs>
                <w:tab w:val="center" w:pos="2041"/>
                <w:tab w:val="center" w:pos="2534"/>
                <w:tab w:val="center" w:pos="2592"/>
                <w:tab w:val="right" w:pos="4082"/>
                <w:tab w:val="left" w:pos="4320"/>
                <w:tab w:val="left" w:pos="4380"/>
                <w:tab w:val="right" w:pos="5068"/>
              </w:tabs>
              <w:jc w:val="center"/>
              <w:rPr>
                <w:rFonts w:ascii="Century Gothic" w:hAnsi="Century Gothic"/>
                <w:b/>
                <w:i/>
                <w:szCs w:val="24"/>
                <w:lang w:val="es-US"/>
              </w:rPr>
            </w:pPr>
            <w:r w:rsidRPr="008C15CB">
              <w:rPr>
                <w:rFonts w:ascii="Century Gothic" w:hAnsi="Century Gothic"/>
                <w:b/>
                <w:i/>
                <w:szCs w:val="24"/>
                <w:lang w:val="es-US"/>
              </w:rPr>
              <w:t>¡Pero mi hijo obtuvo buenos resultados en los estudios del oído de recién nacido</w:t>
            </w:r>
            <w:r w:rsidR="00B367C3" w:rsidRPr="008C15CB">
              <w:rPr>
                <w:rFonts w:ascii="Century Gothic" w:hAnsi="Century Gothic"/>
                <w:b/>
                <w:i/>
                <w:szCs w:val="24"/>
                <w:lang w:val="es-US"/>
              </w:rPr>
              <w:t>!</w:t>
            </w:r>
          </w:p>
          <w:p w14:paraId="52815152" w14:textId="77777777" w:rsidR="00847EB3" w:rsidRPr="008C15CB" w:rsidRDefault="00847EB3" w:rsidP="00847EB3">
            <w:pPr>
              <w:ind w:right="607"/>
              <w:jc w:val="center"/>
              <w:rPr>
                <w:rFonts w:ascii="Century Gothic" w:hAnsi="Century Gothic"/>
                <w:b/>
                <w:i/>
                <w:sz w:val="8"/>
                <w:szCs w:val="10"/>
                <w:u w:val="single"/>
                <w:lang w:val="es-US"/>
              </w:rPr>
            </w:pPr>
          </w:p>
          <w:p w14:paraId="4619A7B5" w14:textId="77DA7B3A" w:rsidR="00DD34D4" w:rsidRPr="008C15CB" w:rsidRDefault="007C2300" w:rsidP="00247F00">
            <w:pPr>
              <w:ind w:right="42"/>
              <w:jc w:val="center"/>
              <w:rPr>
                <w:rFonts w:ascii="Century Gothic" w:hAnsi="Century Gothic"/>
                <w:sz w:val="28"/>
                <w:szCs w:val="29"/>
                <w:u w:val="single"/>
                <w:lang w:val="es-US"/>
                <w14:textOutline w14:w="38100" w14:cap="rnd" w14:cmpd="sng" w14:algn="ctr">
                  <w14:noFill/>
                  <w14:prstDash w14:val="solid"/>
                  <w14:bevel/>
                </w14:textOutline>
              </w:rPr>
            </w:pPr>
            <w:r w:rsidRPr="008C15CB">
              <w:rPr>
                <w:rFonts w:ascii="Century Gothic" w:hAnsi="Century Gothic"/>
                <w:sz w:val="28"/>
                <w:szCs w:val="29"/>
                <w:u w:val="single"/>
                <w:lang w:val="es-US"/>
                <w14:textOutline w14:w="38100" w14:cap="rnd" w14:cmpd="sng" w14:algn="ctr">
                  <w14:noFill/>
                  <w14:prstDash w14:val="solid"/>
                  <w14:bevel/>
                </w14:textOutline>
              </w:rPr>
              <w:t>Se puede perder la audición a cualquier edad</w:t>
            </w:r>
            <w:r w:rsidR="001A6FD1" w:rsidRPr="008C15CB">
              <w:rPr>
                <w:rFonts w:ascii="Century Gothic" w:hAnsi="Century Gothic"/>
                <w:sz w:val="28"/>
                <w:szCs w:val="29"/>
                <w:u w:val="single"/>
                <w:lang w:val="es-US"/>
                <w14:textOutline w14:w="38100" w14:cap="rnd" w14:cmpd="sng" w14:algn="ctr">
                  <w14:noFill/>
                  <w14:prstDash w14:val="solid"/>
                  <w14:bevel/>
                </w14:textOutline>
              </w:rPr>
              <w:t>.</w:t>
            </w:r>
          </w:p>
        </w:tc>
      </w:tr>
      <w:tr w:rsidR="003B3923" w:rsidRPr="008C15CB" w14:paraId="52B3953D" w14:textId="77777777" w:rsidTr="00482D46">
        <w:trPr>
          <w:trHeight w:val="512"/>
        </w:trPr>
        <w:tc>
          <w:tcPr>
            <w:tcW w:w="11520" w:type="dxa"/>
            <w:gridSpan w:val="6"/>
            <w:tcBorders>
              <w:top w:val="single" w:sz="4" w:space="0" w:color="auto"/>
              <w:left w:val="single" w:sz="24" w:space="0" w:color="auto"/>
              <w:bottom w:val="nil"/>
              <w:right w:val="single" w:sz="24" w:space="0" w:color="auto"/>
            </w:tcBorders>
            <w:shd w:val="clear" w:color="auto" w:fill="FFFFB7"/>
          </w:tcPr>
          <w:p w14:paraId="79845E9B" w14:textId="77777777" w:rsidR="003B3923" w:rsidRPr="008C15CB" w:rsidRDefault="003B3923" w:rsidP="003B3923">
            <w:pPr>
              <w:jc w:val="center"/>
              <w:rPr>
                <w:rFonts w:ascii="Century Gothic" w:hAnsi="Century Gothic"/>
                <w:b/>
                <w:i/>
                <w:sz w:val="10"/>
                <w:szCs w:val="12"/>
                <w:lang w:val="es-US"/>
              </w:rPr>
            </w:pPr>
          </w:p>
          <w:p w14:paraId="662E5532" w14:textId="0E6444B7" w:rsidR="00F732F7" w:rsidRPr="008C15CB" w:rsidRDefault="00085B84" w:rsidP="00BF1AE7">
            <w:pPr>
              <w:jc w:val="center"/>
              <w:rPr>
                <w:rFonts w:ascii="Century Gothic" w:hAnsi="Century Gothic"/>
                <w:b/>
                <w:i/>
                <w:sz w:val="24"/>
                <w:szCs w:val="28"/>
                <w:lang w:val="es-US"/>
              </w:rPr>
            </w:pPr>
            <w:r w:rsidRPr="008C15CB">
              <w:rPr>
                <w:rFonts w:ascii="Century Gothic" w:hAnsi="Century Gothic"/>
                <w:b/>
                <w:i/>
                <w:sz w:val="24"/>
                <w:szCs w:val="28"/>
                <w:lang w:val="es-US"/>
              </w:rPr>
              <w:t>Hitos típicos de la audición, el lenguaje y el habla</w:t>
            </w:r>
            <w:r w:rsidR="00F732F7" w:rsidRPr="008C15CB">
              <w:rPr>
                <w:rFonts w:ascii="Century Gothic" w:hAnsi="Century Gothic"/>
                <w:b/>
                <w:i/>
                <w:sz w:val="24"/>
                <w:szCs w:val="28"/>
                <w:lang w:val="es-US"/>
              </w:rPr>
              <w:t>:</w:t>
            </w:r>
          </w:p>
          <w:p w14:paraId="1A8746CB" w14:textId="77777777" w:rsidR="00C7175E" w:rsidRPr="008C15CB" w:rsidRDefault="00C7175E" w:rsidP="00BF1AE7">
            <w:pPr>
              <w:jc w:val="center"/>
              <w:rPr>
                <w:rFonts w:ascii="Century Gothic" w:hAnsi="Century Gothic"/>
                <w:b/>
                <w:i/>
                <w:sz w:val="14"/>
                <w:szCs w:val="16"/>
                <w:lang w:val="es-US"/>
              </w:rPr>
            </w:pPr>
          </w:p>
        </w:tc>
      </w:tr>
      <w:tr w:rsidR="00B35874" w:rsidRPr="008C15CB" w14:paraId="5E637356" w14:textId="77777777" w:rsidTr="00482D46">
        <w:trPr>
          <w:trHeight w:val="288"/>
        </w:trPr>
        <w:tc>
          <w:tcPr>
            <w:tcW w:w="2880" w:type="dxa"/>
            <w:tcBorders>
              <w:top w:val="nil"/>
              <w:left w:val="single" w:sz="24" w:space="0" w:color="auto"/>
              <w:bottom w:val="nil"/>
              <w:right w:val="nil"/>
            </w:tcBorders>
            <w:shd w:val="clear" w:color="auto" w:fill="FFFFB7"/>
          </w:tcPr>
          <w:p w14:paraId="4E71278A" w14:textId="5DDD1396" w:rsidR="00B35874" w:rsidRPr="008C15CB" w:rsidRDefault="00B35874" w:rsidP="00B35874">
            <w:pPr>
              <w:jc w:val="center"/>
              <w:rPr>
                <w:rFonts w:ascii="Century Gothic" w:hAnsi="Century Gothic"/>
                <w:b/>
                <w:sz w:val="20"/>
                <w:lang w:val="es-US"/>
              </w:rPr>
            </w:pPr>
            <w:r w:rsidRPr="008C15CB">
              <w:rPr>
                <w:rFonts w:ascii="Century Gothic" w:hAnsi="Century Gothic"/>
                <w:b/>
                <w:sz w:val="20"/>
                <w:lang w:val="es-US"/>
              </w:rPr>
              <w:t>6 m</w:t>
            </w:r>
            <w:r w:rsidR="00085B84" w:rsidRPr="008C15CB">
              <w:rPr>
                <w:rFonts w:ascii="Century Gothic" w:hAnsi="Century Gothic"/>
                <w:b/>
                <w:sz w:val="20"/>
                <w:lang w:val="es-US"/>
              </w:rPr>
              <w:t>ese</w:t>
            </w:r>
            <w:r w:rsidRPr="008C15CB">
              <w:rPr>
                <w:rFonts w:ascii="Century Gothic" w:hAnsi="Century Gothic"/>
                <w:b/>
                <w:sz w:val="20"/>
                <w:lang w:val="es-US"/>
              </w:rPr>
              <w:t>s</w:t>
            </w:r>
          </w:p>
        </w:tc>
        <w:tc>
          <w:tcPr>
            <w:tcW w:w="2880" w:type="dxa"/>
            <w:tcBorders>
              <w:top w:val="nil"/>
              <w:left w:val="nil"/>
              <w:bottom w:val="nil"/>
              <w:right w:val="nil"/>
            </w:tcBorders>
            <w:shd w:val="clear" w:color="auto" w:fill="FFFFB7"/>
          </w:tcPr>
          <w:p w14:paraId="6606C5ED" w14:textId="42A6D069" w:rsidR="00B35874" w:rsidRPr="008C15CB" w:rsidRDefault="00B35874" w:rsidP="00B35874">
            <w:pPr>
              <w:ind w:right="252"/>
              <w:jc w:val="center"/>
              <w:rPr>
                <w:rFonts w:ascii="Century Gothic" w:hAnsi="Century Gothic"/>
                <w:sz w:val="18"/>
                <w:szCs w:val="20"/>
                <w:lang w:val="es-US"/>
              </w:rPr>
            </w:pPr>
            <w:r w:rsidRPr="008C15CB">
              <w:rPr>
                <w:rFonts w:ascii="Century Gothic" w:hAnsi="Century Gothic"/>
                <w:b/>
                <w:sz w:val="20"/>
                <w:lang w:val="es-US"/>
              </w:rPr>
              <w:t xml:space="preserve">1 </w:t>
            </w:r>
            <w:r w:rsidR="00085B84" w:rsidRPr="008C15CB">
              <w:rPr>
                <w:rFonts w:ascii="Century Gothic" w:hAnsi="Century Gothic"/>
                <w:b/>
                <w:sz w:val="20"/>
                <w:lang w:val="es-US"/>
              </w:rPr>
              <w:t>año</w:t>
            </w:r>
          </w:p>
        </w:tc>
        <w:tc>
          <w:tcPr>
            <w:tcW w:w="2880" w:type="dxa"/>
            <w:gridSpan w:val="3"/>
            <w:tcBorders>
              <w:top w:val="nil"/>
              <w:left w:val="nil"/>
              <w:bottom w:val="nil"/>
              <w:right w:val="nil"/>
            </w:tcBorders>
            <w:shd w:val="clear" w:color="auto" w:fill="FFFFB7"/>
          </w:tcPr>
          <w:p w14:paraId="2CE40B69" w14:textId="12CA52FC" w:rsidR="00B35874" w:rsidRPr="008C15CB" w:rsidRDefault="00B35874" w:rsidP="00B35874">
            <w:pPr>
              <w:jc w:val="center"/>
              <w:rPr>
                <w:rFonts w:ascii="Century Gothic" w:hAnsi="Century Gothic"/>
                <w:b/>
                <w:sz w:val="20"/>
                <w:lang w:val="es-US"/>
              </w:rPr>
            </w:pPr>
            <w:r w:rsidRPr="008C15CB">
              <w:rPr>
                <w:rFonts w:ascii="Century Gothic" w:hAnsi="Century Gothic"/>
                <w:b/>
                <w:sz w:val="20"/>
                <w:lang w:val="es-US"/>
              </w:rPr>
              <w:t xml:space="preserve">2 </w:t>
            </w:r>
            <w:r w:rsidR="00085B84" w:rsidRPr="008C15CB">
              <w:rPr>
                <w:rFonts w:ascii="Century Gothic" w:hAnsi="Century Gothic"/>
                <w:b/>
                <w:sz w:val="20"/>
                <w:lang w:val="es-US"/>
              </w:rPr>
              <w:t>años</w:t>
            </w:r>
          </w:p>
          <w:p w14:paraId="43968DB7" w14:textId="77777777" w:rsidR="00B35874" w:rsidRPr="008C15CB" w:rsidRDefault="00B35874" w:rsidP="00B35874">
            <w:pPr>
              <w:rPr>
                <w:rFonts w:ascii="Century Gothic" w:hAnsi="Century Gothic"/>
                <w:sz w:val="8"/>
                <w:szCs w:val="10"/>
                <w:lang w:val="es-US"/>
              </w:rPr>
            </w:pPr>
          </w:p>
        </w:tc>
        <w:tc>
          <w:tcPr>
            <w:tcW w:w="2880" w:type="dxa"/>
            <w:tcBorders>
              <w:top w:val="nil"/>
              <w:left w:val="nil"/>
              <w:bottom w:val="nil"/>
              <w:right w:val="single" w:sz="24" w:space="0" w:color="auto"/>
            </w:tcBorders>
            <w:shd w:val="clear" w:color="auto" w:fill="FFFFB7"/>
          </w:tcPr>
          <w:p w14:paraId="01C785C4" w14:textId="6A54340C" w:rsidR="00B35874" w:rsidRPr="008C15CB" w:rsidRDefault="00B35874" w:rsidP="00B35874">
            <w:pPr>
              <w:jc w:val="center"/>
              <w:rPr>
                <w:rFonts w:ascii="Century Gothic" w:hAnsi="Century Gothic"/>
                <w:b/>
                <w:sz w:val="20"/>
                <w:lang w:val="es-US"/>
              </w:rPr>
            </w:pPr>
            <w:r w:rsidRPr="008C15CB">
              <w:rPr>
                <w:rFonts w:ascii="Century Gothic" w:hAnsi="Century Gothic"/>
                <w:b/>
                <w:sz w:val="20"/>
                <w:lang w:val="es-US"/>
              </w:rPr>
              <w:t xml:space="preserve">3 </w:t>
            </w:r>
            <w:r w:rsidR="00085B84" w:rsidRPr="008C15CB">
              <w:rPr>
                <w:rFonts w:ascii="Century Gothic" w:hAnsi="Century Gothic"/>
                <w:b/>
                <w:sz w:val="20"/>
                <w:lang w:val="es-US"/>
              </w:rPr>
              <w:t>años</w:t>
            </w:r>
          </w:p>
        </w:tc>
      </w:tr>
      <w:tr w:rsidR="006C5ADB" w:rsidRPr="008C15CB" w14:paraId="08C0CFEE" w14:textId="77777777" w:rsidTr="00482D46">
        <w:trPr>
          <w:trHeight w:val="2189"/>
        </w:trPr>
        <w:tc>
          <w:tcPr>
            <w:tcW w:w="2880" w:type="dxa"/>
            <w:tcBorders>
              <w:top w:val="nil"/>
              <w:left w:val="single" w:sz="24" w:space="0" w:color="auto"/>
              <w:right w:val="nil"/>
            </w:tcBorders>
            <w:shd w:val="clear" w:color="auto" w:fill="FFFFB7"/>
          </w:tcPr>
          <w:p w14:paraId="1EC3D0A5" w14:textId="6E8C6802" w:rsidR="006C5ADB" w:rsidRPr="008C15CB" w:rsidRDefault="00C6023C" w:rsidP="00085B84">
            <w:pPr>
              <w:pStyle w:val="ListParagraph"/>
              <w:numPr>
                <w:ilvl w:val="0"/>
                <w:numId w:val="2"/>
              </w:numPr>
              <w:ind w:left="337" w:right="162" w:hanging="180"/>
              <w:rPr>
                <w:rFonts w:ascii="Century Gothic" w:hAnsi="Century Gothic"/>
                <w:sz w:val="18"/>
                <w:szCs w:val="20"/>
                <w:lang w:val="es-US"/>
              </w:rPr>
            </w:pPr>
            <w:r w:rsidRPr="008C15CB">
              <w:rPr>
                <w:rFonts w:ascii="Century Gothic" w:hAnsi="Century Gothic"/>
                <w:b/>
                <w:noProof/>
                <w:sz w:val="20"/>
              </w:rPr>
              <mc:AlternateContent>
                <mc:Choice Requires="wps">
                  <w:drawing>
                    <wp:anchor distT="0" distB="0" distL="114300" distR="114300" simplePos="0" relativeHeight="251662336" behindDoc="0" locked="0" layoutInCell="1" allowOverlap="1" wp14:anchorId="06820660" wp14:editId="453B31D8">
                      <wp:simplePos x="0" y="0"/>
                      <wp:positionH relativeFrom="column">
                        <wp:posOffset>1741170</wp:posOffset>
                      </wp:positionH>
                      <wp:positionV relativeFrom="paragraph">
                        <wp:posOffset>38100</wp:posOffset>
                      </wp:positionV>
                      <wp:extent cx="0" cy="12477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3C8F5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7.1pt,3pt" to="137.1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" strokecolor="black [3213]"/>
                  </w:pict>
                </mc:Fallback>
              </mc:AlternateContent>
            </w:r>
            <w:r w:rsidR="006C5ADB" w:rsidRPr="008C15CB">
              <w:rPr>
                <w:rFonts w:ascii="Century Gothic" w:hAnsi="Century Gothic"/>
                <w:sz w:val="18"/>
                <w:szCs w:val="20"/>
                <w:lang w:val="es-US"/>
              </w:rPr>
              <w:t>Respond</w:t>
            </w:r>
            <w:r w:rsidR="00085B84" w:rsidRPr="008C15CB">
              <w:rPr>
                <w:rFonts w:ascii="Century Gothic" w:hAnsi="Century Gothic"/>
                <w:sz w:val="18"/>
                <w:szCs w:val="20"/>
                <w:lang w:val="es-US"/>
              </w:rPr>
              <w:t>e a los sonidos con sonidos.</w:t>
            </w:r>
          </w:p>
          <w:p w14:paraId="592810AC" w14:textId="77777777" w:rsidR="00802D72" w:rsidRPr="008C15CB" w:rsidRDefault="00802D72" w:rsidP="006C5ADB">
            <w:pPr>
              <w:pStyle w:val="ListParagraph"/>
              <w:ind w:left="337" w:right="162"/>
              <w:rPr>
                <w:rFonts w:ascii="Century Gothic" w:hAnsi="Century Gothic"/>
                <w:b/>
                <w:sz w:val="4"/>
                <w:szCs w:val="6"/>
                <w:lang w:val="es-US"/>
              </w:rPr>
            </w:pPr>
          </w:p>
          <w:p w14:paraId="7114824E" w14:textId="31A35117" w:rsidR="006C5ADB" w:rsidRPr="008C15CB" w:rsidRDefault="006C5ADB" w:rsidP="00B35874">
            <w:pPr>
              <w:pStyle w:val="ListParagraph"/>
              <w:numPr>
                <w:ilvl w:val="0"/>
                <w:numId w:val="2"/>
              </w:numPr>
              <w:ind w:left="337" w:right="162" w:hanging="180"/>
              <w:rPr>
                <w:rFonts w:ascii="Century Gothic" w:hAnsi="Century Gothic"/>
                <w:b/>
                <w:sz w:val="18"/>
                <w:szCs w:val="20"/>
                <w:lang w:val="es-US"/>
              </w:rPr>
            </w:pPr>
            <w:r w:rsidRPr="008C15CB">
              <w:rPr>
                <w:rFonts w:ascii="Century Gothic" w:hAnsi="Century Gothic"/>
                <w:sz w:val="18"/>
                <w:szCs w:val="20"/>
                <w:lang w:val="es-US"/>
              </w:rPr>
              <w:t>Respond</w:t>
            </w:r>
            <w:r w:rsidR="00085B84" w:rsidRPr="008C15CB">
              <w:rPr>
                <w:rFonts w:ascii="Century Gothic" w:hAnsi="Century Gothic"/>
                <w:sz w:val="18"/>
                <w:szCs w:val="20"/>
                <w:lang w:val="es-US"/>
              </w:rPr>
              <w:t>e a su nombre.</w:t>
            </w:r>
          </w:p>
          <w:p w14:paraId="3AD7D2C9" w14:textId="77777777" w:rsidR="00802D72" w:rsidRPr="008C15CB" w:rsidRDefault="00802D72" w:rsidP="00802D72">
            <w:pPr>
              <w:pStyle w:val="ListParagraph"/>
              <w:ind w:left="337" w:right="162"/>
              <w:rPr>
                <w:rFonts w:ascii="Century Gothic" w:hAnsi="Century Gothic"/>
                <w:b/>
                <w:sz w:val="4"/>
                <w:szCs w:val="6"/>
                <w:lang w:val="es-US"/>
              </w:rPr>
            </w:pPr>
          </w:p>
          <w:p w14:paraId="04BE4AF4" w14:textId="124CB264" w:rsidR="006C5ADB" w:rsidRPr="008C15CB" w:rsidRDefault="006C5ADB" w:rsidP="00B35874">
            <w:pPr>
              <w:pStyle w:val="ListParagraph"/>
              <w:numPr>
                <w:ilvl w:val="0"/>
                <w:numId w:val="2"/>
              </w:numPr>
              <w:ind w:left="337" w:right="72" w:hanging="180"/>
              <w:rPr>
                <w:rFonts w:ascii="Century Gothic" w:hAnsi="Century Gothic"/>
                <w:b/>
                <w:sz w:val="18"/>
                <w:szCs w:val="20"/>
                <w:lang w:val="es-US"/>
              </w:rPr>
            </w:pPr>
            <w:r w:rsidRPr="008C15CB">
              <w:rPr>
                <w:rFonts w:ascii="Century Gothic" w:hAnsi="Century Gothic"/>
                <w:sz w:val="18"/>
                <w:szCs w:val="20"/>
                <w:lang w:val="es-US"/>
              </w:rPr>
              <w:t>Ba</w:t>
            </w:r>
            <w:r w:rsidR="00085B84" w:rsidRPr="008C15CB">
              <w:rPr>
                <w:rFonts w:ascii="Century Gothic" w:hAnsi="Century Gothic"/>
                <w:sz w:val="18"/>
                <w:szCs w:val="20"/>
                <w:lang w:val="es-US"/>
              </w:rPr>
              <w:t>lbucea con distintos sonidos</w:t>
            </w:r>
            <w:r w:rsidRPr="008C15CB">
              <w:rPr>
                <w:rFonts w:ascii="Century Gothic" w:hAnsi="Century Gothic"/>
                <w:sz w:val="18"/>
                <w:szCs w:val="20"/>
                <w:lang w:val="es-US"/>
              </w:rPr>
              <w:t xml:space="preserve"> (</w:t>
            </w:r>
            <w:r w:rsidR="00085B84" w:rsidRPr="008C15CB">
              <w:rPr>
                <w:rFonts w:ascii="Century Gothic" w:hAnsi="Century Gothic"/>
                <w:sz w:val="18"/>
                <w:szCs w:val="20"/>
                <w:lang w:val="es-US"/>
              </w:rPr>
              <w:t>por ejemplo,</w:t>
            </w:r>
            <w:r w:rsidRPr="008C15CB">
              <w:rPr>
                <w:rFonts w:ascii="Century Gothic" w:hAnsi="Century Gothic"/>
                <w:sz w:val="18"/>
                <w:szCs w:val="20"/>
                <w:lang w:val="es-US"/>
              </w:rPr>
              <w:t xml:space="preserve"> ah, m, b</w:t>
            </w:r>
            <w:r w:rsidR="00085B84" w:rsidRPr="008C15CB">
              <w:rPr>
                <w:rFonts w:ascii="Century Gothic" w:hAnsi="Century Gothic"/>
                <w:sz w:val="18"/>
                <w:szCs w:val="20"/>
                <w:lang w:val="es-US"/>
              </w:rPr>
              <w:t>a</w:t>
            </w:r>
            <w:r w:rsidRPr="008C15CB">
              <w:rPr>
                <w:rFonts w:ascii="Century Gothic" w:hAnsi="Century Gothic"/>
                <w:sz w:val="18"/>
                <w:szCs w:val="20"/>
                <w:lang w:val="es-US"/>
              </w:rPr>
              <w:t xml:space="preserve"> b</w:t>
            </w:r>
            <w:r w:rsidR="00085B84" w:rsidRPr="008C15CB">
              <w:rPr>
                <w:rFonts w:ascii="Century Gothic" w:hAnsi="Century Gothic"/>
                <w:sz w:val="18"/>
                <w:szCs w:val="20"/>
                <w:lang w:val="es-US"/>
              </w:rPr>
              <w:t>a</w:t>
            </w:r>
            <w:r w:rsidRPr="008C15CB">
              <w:rPr>
                <w:rFonts w:ascii="Century Gothic" w:hAnsi="Century Gothic"/>
                <w:sz w:val="18"/>
                <w:szCs w:val="20"/>
                <w:lang w:val="es-US"/>
              </w:rPr>
              <w:t>, aga)</w:t>
            </w:r>
            <w:r w:rsidR="00085B84" w:rsidRPr="008C15CB">
              <w:rPr>
                <w:rFonts w:ascii="Century Gothic" w:hAnsi="Century Gothic"/>
                <w:sz w:val="18"/>
                <w:szCs w:val="20"/>
                <w:lang w:val="es-US"/>
              </w:rPr>
              <w:t>.</w:t>
            </w:r>
            <w:r w:rsidRPr="008C15CB">
              <w:rPr>
                <w:rFonts w:ascii="Century Gothic" w:hAnsi="Century Gothic"/>
                <w:sz w:val="18"/>
                <w:szCs w:val="20"/>
                <w:lang w:val="es-US"/>
              </w:rPr>
              <w:t xml:space="preserve">             </w:t>
            </w:r>
          </w:p>
        </w:tc>
        <w:tc>
          <w:tcPr>
            <w:tcW w:w="2880" w:type="dxa"/>
            <w:tcBorders>
              <w:top w:val="nil"/>
              <w:left w:val="nil"/>
              <w:right w:val="nil"/>
            </w:tcBorders>
            <w:shd w:val="clear" w:color="auto" w:fill="FFFFB7"/>
          </w:tcPr>
          <w:p w14:paraId="134E35A1" w14:textId="7A9EA852" w:rsidR="006C5ADB" w:rsidRPr="008C15CB" w:rsidRDefault="00C6023C" w:rsidP="00B35874">
            <w:pPr>
              <w:pStyle w:val="ListParagraph"/>
              <w:numPr>
                <w:ilvl w:val="0"/>
                <w:numId w:val="4"/>
              </w:numPr>
              <w:ind w:left="337" w:right="252" w:hanging="180"/>
              <w:rPr>
                <w:rFonts w:ascii="Century Gothic" w:hAnsi="Century Gothic"/>
                <w:sz w:val="18"/>
                <w:szCs w:val="20"/>
                <w:lang w:val="es-US"/>
              </w:rPr>
            </w:pPr>
            <w:r w:rsidRPr="008C15CB">
              <w:rPr>
                <w:rFonts w:ascii="Century Gothic" w:hAnsi="Century Gothic"/>
                <w:b/>
                <w:noProof/>
                <w:sz w:val="20"/>
              </w:rPr>
              <mc:AlternateContent>
                <mc:Choice Requires="wps">
                  <w:drawing>
                    <wp:anchor distT="0" distB="0" distL="114300" distR="114300" simplePos="0" relativeHeight="251664384" behindDoc="0" locked="0" layoutInCell="1" allowOverlap="1" wp14:anchorId="0AF40250" wp14:editId="4E097E8B">
                      <wp:simplePos x="0" y="0"/>
                      <wp:positionH relativeFrom="column">
                        <wp:posOffset>1724025</wp:posOffset>
                      </wp:positionH>
                      <wp:positionV relativeFrom="paragraph">
                        <wp:posOffset>5715</wp:posOffset>
                      </wp:positionV>
                      <wp:extent cx="0" cy="12477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C8A98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75pt,.45pt" to="135.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" strokecolor="black [3213]"/>
                  </w:pict>
                </mc:Fallback>
              </mc:AlternateContent>
            </w:r>
            <w:r w:rsidR="00085B84" w:rsidRPr="008C15CB">
              <w:rPr>
                <w:rFonts w:ascii="Century Gothic" w:hAnsi="Century Gothic"/>
                <w:sz w:val="18"/>
                <w:szCs w:val="20"/>
                <w:lang w:val="es-US"/>
              </w:rPr>
              <w:t>Usa</w:t>
            </w:r>
            <w:r w:rsidR="006C5ADB" w:rsidRPr="008C15CB">
              <w:rPr>
                <w:rFonts w:ascii="Century Gothic" w:hAnsi="Century Gothic"/>
                <w:sz w:val="18"/>
                <w:szCs w:val="20"/>
                <w:lang w:val="es-US"/>
              </w:rPr>
              <w:t xml:space="preserve"> 1 o 2 </w:t>
            </w:r>
            <w:r w:rsidR="00085B84" w:rsidRPr="008C15CB">
              <w:rPr>
                <w:rFonts w:ascii="Century Gothic" w:hAnsi="Century Gothic"/>
                <w:sz w:val="18"/>
                <w:szCs w:val="20"/>
                <w:lang w:val="es-US"/>
              </w:rPr>
              <w:t>palabras con significado.</w:t>
            </w:r>
          </w:p>
          <w:p w14:paraId="3A6C23CD" w14:textId="77777777" w:rsidR="006C5ADB" w:rsidRPr="008C15CB" w:rsidRDefault="006C5ADB" w:rsidP="006C5ADB">
            <w:pPr>
              <w:pStyle w:val="ListParagraph"/>
              <w:ind w:left="337" w:right="252"/>
              <w:rPr>
                <w:rFonts w:ascii="Century Gothic" w:hAnsi="Century Gothic"/>
                <w:sz w:val="4"/>
                <w:szCs w:val="6"/>
                <w:lang w:val="es-US"/>
              </w:rPr>
            </w:pPr>
          </w:p>
          <w:p w14:paraId="41EA4429" w14:textId="410F5D41" w:rsidR="006C5ADB" w:rsidRPr="008C15CB" w:rsidRDefault="006C5ADB" w:rsidP="00085B84">
            <w:pPr>
              <w:pStyle w:val="ListParagraph"/>
              <w:numPr>
                <w:ilvl w:val="0"/>
                <w:numId w:val="4"/>
              </w:numPr>
              <w:ind w:left="337" w:right="252" w:hanging="180"/>
              <w:rPr>
                <w:rFonts w:ascii="Century Gothic" w:hAnsi="Century Gothic"/>
                <w:sz w:val="18"/>
                <w:szCs w:val="20"/>
                <w:lang w:val="es-US"/>
              </w:rPr>
            </w:pPr>
            <w:r w:rsidRPr="008C15CB">
              <w:rPr>
                <w:rFonts w:ascii="Century Gothic" w:hAnsi="Century Gothic"/>
                <w:sz w:val="18"/>
                <w:szCs w:val="20"/>
                <w:lang w:val="es-US"/>
              </w:rPr>
              <w:t>Respond</w:t>
            </w:r>
            <w:r w:rsidR="00085B84" w:rsidRPr="008C15CB">
              <w:rPr>
                <w:rFonts w:ascii="Century Gothic" w:hAnsi="Century Gothic"/>
                <w:sz w:val="18"/>
                <w:szCs w:val="20"/>
                <w:lang w:val="es-US"/>
              </w:rPr>
              <w:t>e a los pedidos orales.</w:t>
            </w:r>
          </w:p>
          <w:p w14:paraId="5345A492" w14:textId="77777777" w:rsidR="006C5ADB" w:rsidRPr="008C15CB" w:rsidRDefault="006C5ADB" w:rsidP="00B35874">
            <w:pPr>
              <w:pStyle w:val="ListParagraph"/>
              <w:ind w:left="337" w:right="252"/>
              <w:rPr>
                <w:rFonts w:ascii="Century Gothic" w:hAnsi="Century Gothic"/>
                <w:sz w:val="4"/>
                <w:szCs w:val="6"/>
                <w:lang w:val="es-US"/>
              </w:rPr>
            </w:pPr>
          </w:p>
          <w:p w14:paraId="48CA8126" w14:textId="2A88F409" w:rsidR="006C5ADB" w:rsidRPr="008C15CB" w:rsidRDefault="00085B84" w:rsidP="00085B84">
            <w:pPr>
              <w:pStyle w:val="ListParagraph"/>
              <w:numPr>
                <w:ilvl w:val="0"/>
                <w:numId w:val="4"/>
              </w:numPr>
              <w:ind w:left="337" w:right="252" w:hanging="180"/>
              <w:rPr>
                <w:rFonts w:ascii="Century Gothic" w:hAnsi="Century Gothic"/>
                <w:sz w:val="18"/>
                <w:szCs w:val="20"/>
                <w:lang w:val="es-US"/>
              </w:rPr>
            </w:pPr>
            <w:r w:rsidRPr="008C15CB">
              <w:rPr>
                <w:rFonts w:ascii="Century Gothic" w:hAnsi="Century Gothic"/>
                <w:sz w:val="18"/>
                <w:szCs w:val="20"/>
                <w:lang w:val="es-US"/>
              </w:rPr>
              <w:t>Intenta decir palabras que usted dice.</w:t>
            </w:r>
          </w:p>
          <w:p w14:paraId="1BC962F4" w14:textId="77777777" w:rsidR="006C5ADB" w:rsidRPr="008C15CB" w:rsidRDefault="006C5ADB" w:rsidP="006C5ADB">
            <w:pPr>
              <w:pStyle w:val="ListParagraph"/>
              <w:ind w:left="337" w:right="252"/>
              <w:rPr>
                <w:rFonts w:ascii="Century Gothic" w:hAnsi="Century Gothic"/>
                <w:sz w:val="4"/>
                <w:szCs w:val="6"/>
                <w:lang w:val="es-US"/>
              </w:rPr>
            </w:pPr>
          </w:p>
          <w:p w14:paraId="17E5DD72" w14:textId="5C0FE860" w:rsidR="006C5ADB" w:rsidRPr="008C15CB" w:rsidRDefault="00085B84" w:rsidP="00B35874">
            <w:pPr>
              <w:pStyle w:val="ListParagraph"/>
              <w:numPr>
                <w:ilvl w:val="0"/>
                <w:numId w:val="4"/>
              </w:numPr>
              <w:ind w:left="337" w:right="252" w:hanging="180"/>
              <w:rPr>
                <w:rFonts w:ascii="Century Gothic" w:hAnsi="Century Gothic"/>
                <w:sz w:val="18"/>
                <w:szCs w:val="20"/>
                <w:lang w:val="es-US"/>
              </w:rPr>
            </w:pPr>
            <w:r w:rsidRPr="008C15CB">
              <w:rPr>
                <w:rFonts w:ascii="Century Gothic" w:hAnsi="Century Gothic"/>
                <w:sz w:val="18"/>
                <w:szCs w:val="20"/>
                <w:lang w:val="es-US"/>
              </w:rPr>
              <w:t>Emite una variedad de sonidos similares al habla.</w:t>
            </w:r>
          </w:p>
          <w:p w14:paraId="686D17BB" w14:textId="77777777" w:rsidR="006C5ADB" w:rsidRPr="008C15CB" w:rsidRDefault="006C5ADB" w:rsidP="00DD34D4">
            <w:pPr>
              <w:jc w:val="center"/>
              <w:rPr>
                <w:rFonts w:ascii="Century Gothic" w:hAnsi="Century Gothic"/>
                <w:b/>
                <w:sz w:val="10"/>
                <w:szCs w:val="12"/>
                <w:lang w:val="es-US"/>
              </w:rPr>
            </w:pPr>
          </w:p>
        </w:tc>
        <w:tc>
          <w:tcPr>
            <w:tcW w:w="2880" w:type="dxa"/>
            <w:gridSpan w:val="3"/>
            <w:tcBorders>
              <w:top w:val="nil"/>
              <w:left w:val="nil"/>
              <w:right w:val="nil"/>
            </w:tcBorders>
            <w:shd w:val="clear" w:color="auto" w:fill="FFFFB7"/>
          </w:tcPr>
          <w:p w14:paraId="403D305D" w14:textId="2DB95A13" w:rsidR="006C5ADB" w:rsidRPr="008C15CB" w:rsidRDefault="00C6023C" w:rsidP="00085B84">
            <w:pPr>
              <w:pStyle w:val="ListParagraph"/>
              <w:numPr>
                <w:ilvl w:val="0"/>
                <w:numId w:val="4"/>
              </w:numPr>
              <w:ind w:left="341" w:hanging="180"/>
              <w:rPr>
                <w:rFonts w:ascii="Century Gothic" w:hAnsi="Century Gothic"/>
                <w:sz w:val="18"/>
                <w:szCs w:val="20"/>
                <w:lang w:val="es-US"/>
              </w:rPr>
            </w:pPr>
            <w:r w:rsidRPr="008C15CB">
              <w:rPr>
                <w:rFonts w:ascii="Century Gothic" w:hAnsi="Century Gothic"/>
                <w:b/>
                <w:noProof/>
                <w:sz w:val="20"/>
              </w:rPr>
              <mc:AlternateContent>
                <mc:Choice Requires="wps">
                  <w:drawing>
                    <wp:anchor distT="0" distB="0" distL="114300" distR="114300" simplePos="0" relativeHeight="251666432" behindDoc="0" locked="0" layoutInCell="1" allowOverlap="1" wp14:anchorId="5D487F46" wp14:editId="41478608">
                      <wp:simplePos x="0" y="0"/>
                      <wp:positionH relativeFrom="column">
                        <wp:posOffset>1724025</wp:posOffset>
                      </wp:positionH>
                      <wp:positionV relativeFrom="paragraph">
                        <wp:posOffset>3810</wp:posOffset>
                      </wp:positionV>
                      <wp:extent cx="0" cy="12477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B4416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5.75pt,.3pt" to="135.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" strokecolor="black [3213]"/>
                  </w:pict>
                </mc:Fallback>
              </mc:AlternateContent>
            </w:r>
            <w:r w:rsidR="00085B84" w:rsidRPr="008C15CB">
              <w:rPr>
                <w:rFonts w:ascii="Century Gothic" w:hAnsi="Century Gothic"/>
                <w:sz w:val="18"/>
                <w:szCs w:val="20"/>
                <w:lang w:val="es-US"/>
              </w:rPr>
              <w:t>Señala cosas o imágenes cuando se las nombra.</w:t>
            </w:r>
          </w:p>
          <w:p w14:paraId="067524DF" w14:textId="77777777" w:rsidR="006C5ADB" w:rsidRPr="008C15CB" w:rsidRDefault="006C5ADB" w:rsidP="006C5ADB">
            <w:pPr>
              <w:pStyle w:val="ListParagraph"/>
              <w:ind w:left="341"/>
              <w:rPr>
                <w:rFonts w:ascii="Century Gothic" w:hAnsi="Century Gothic"/>
                <w:sz w:val="4"/>
                <w:szCs w:val="6"/>
                <w:lang w:val="es-US"/>
              </w:rPr>
            </w:pPr>
          </w:p>
          <w:p w14:paraId="5714449E" w14:textId="72767F0B" w:rsidR="006C5ADB" w:rsidRPr="008C15CB" w:rsidRDefault="00085B84" w:rsidP="00B35874">
            <w:pPr>
              <w:pStyle w:val="ListParagraph"/>
              <w:numPr>
                <w:ilvl w:val="0"/>
                <w:numId w:val="4"/>
              </w:numPr>
              <w:ind w:left="341" w:hanging="180"/>
              <w:rPr>
                <w:rFonts w:ascii="Century Gothic" w:hAnsi="Century Gothic"/>
                <w:sz w:val="18"/>
                <w:szCs w:val="20"/>
                <w:lang w:val="es-US"/>
              </w:rPr>
            </w:pPr>
            <w:r w:rsidRPr="008C15CB">
              <w:rPr>
                <w:rFonts w:ascii="Century Gothic" w:hAnsi="Century Gothic"/>
                <w:sz w:val="18"/>
                <w:szCs w:val="20"/>
                <w:lang w:val="es-US"/>
              </w:rPr>
              <w:t>Dice oraciones de</w:t>
            </w:r>
            <w:r w:rsidR="006C5ADB" w:rsidRPr="008C15CB">
              <w:rPr>
                <w:rFonts w:ascii="Century Gothic" w:hAnsi="Century Gothic"/>
                <w:sz w:val="18"/>
                <w:szCs w:val="20"/>
                <w:lang w:val="es-US"/>
              </w:rPr>
              <w:t xml:space="preserve"> 2 </w:t>
            </w:r>
            <w:r w:rsidRPr="008C15CB">
              <w:rPr>
                <w:rFonts w:ascii="Century Gothic" w:hAnsi="Century Gothic"/>
                <w:sz w:val="18"/>
                <w:szCs w:val="20"/>
                <w:lang w:val="es-US"/>
              </w:rPr>
              <w:t>a</w:t>
            </w:r>
            <w:r w:rsidR="006C5ADB" w:rsidRPr="008C15CB">
              <w:rPr>
                <w:rFonts w:ascii="Century Gothic" w:hAnsi="Century Gothic"/>
                <w:sz w:val="18"/>
                <w:szCs w:val="20"/>
                <w:lang w:val="es-US"/>
              </w:rPr>
              <w:t xml:space="preserve"> 4</w:t>
            </w:r>
            <w:r w:rsidRPr="008C15CB">
              <w:rPr>
                <w:rFonts w:ascii="Century Gothic" w:hAnsi="Century Gothic"/>
                <w:sz w:val="18"/>
                <w:szCs w:val="20"/>
                <w:lang w:val="es-US"/>
              </w:rPr>
              <w:t> palabras</w:t>
            </w:r>
          </w:p>
          <w:p w14:paraId="3F9957C9" w14:textId="77777777" w:rsidR="006C5ADB" w:rsidRPr="008C15CB" w:rsidRDefault="006C5ADB" w:rsidP="006C5ADB">
            <w:pPr>
              <w:pStyle w:val="ListParagraph"/>
              <w:ind w:left="341"/>
              <w:rPr>
                <w:rFonts w:ascii="Century Gothic" w:hAnsi="Century Gothic"/>
                <w:sz w:val="4"/>
                <w:szCs w:val="6"/>
                <w:lang w:val="es-US"/>
              </w:rPr>
            </w:pPr>
          </w:p>
          <w:p w14:paraId="624D6932" w14:textId="1C25F6D3" w:rsidR="006C5ADB" w:rsidRPr="008C15CB" w:rsidRDefault="006C5ADB" w:rsidP="00085B84">
            <w:pPr>
              <w:pStyle w:val="ListParagraph"/>
              <w:numPr>
                <w:ilvl w:val="0"/>
                <w:numId w:val="4"/>
              </w:numPr>
              <w:ind w:left="341" w:hanging="180"/>
              <w:rPr>
                <w:rFonts w:ascii="Century Gothic" w:hAnsi="Century Gothic"/>
                <w:sz w:val="18"/>
                <w:szCs w:val="20"/>
                <w:lang w:val="es-US"/>
              </w:rPr>
            </w:pPr>
            <w:r w:rsidRPr="008C15CB">
              <w:rPr>
                <w:rFonts w:ascii="Century Gothic" w:hAnsi="Century Gothic"/>
                <w:sz w:val="18"/>
                <w:szCs w:val="20"/>
                <w:lang w:val="es-US"/>
              </w:rPr>
              <w:t>Rep</w:t>
            </w:r>
            <w:r w:rsidR="00085B84" w:rsidRPr="008C15CB">
              <w:rPr>
                <w:rFonts w:ascii="Century Gothic" w:hAnsi="Century Gothic"/>
                <w:sz w:val="18"/>
                <w:szCs w:val="20"/>
                <w:lang w:val="es-US"/>
              </w:rPr>
              <w:t>ite palabras que escucha en conversaciones.</w:t>
            </w:r>
          </w:p>
          <w:p w14:paraId="4EC97DD4" w14:textId="77777777" w:rsidR="006C5ADB" w:rsidRPr="008C15CB" w:rsidRDefault="006C5ADB" w:rsidP="00B35874">
            <w:pPr>
              <w:rPr>
                <w:rFonts w:ascii="Century Gothic" w:hAnsi="Century Gothic"/>
                <w:b/>
                <w:sz w:val="20"/>
                <w:lang w:val="es-US"/>
              </w:rPr>
            </w:pPr>
          </w:p>
        </w:tc>
        <w:tc>
          <w:tcPr>
            <w:tcW w:w="2880" w:type="dxa"/>
            <w:tcBorders>
              <w:top w:val="nil"/>
              <w:left w:val="nil"/>
              <w:right w:val="single" w:sz="24" w:space="0" w:color="auto"/>
            </w:tcBorders>
            <w:shd w:val="clear" w:color="auto" w:fill="FFFFB7"/>
          </w:tcPr>
          <w:p w14:paraId="22ECFF9D" w14:textId="2DA27156" w:rsidR="006C5ADB" w:rsidRPr="008C15CB" w:rsidRDefault="0092557E" w:rsidP="00B35874">
            <w:pPr>
              <w:pStyle w:val="ListParagraph"/>
              <w:numPr>
                <w:ilvl w:val="0"/>
                <w:numId w:val="4"/>
              </w:numPr>
              <w:ind w:left="344" w:hanging="180"/>
              <w:rPr>
                <w:rFonts w:ascii="Century Gothic" w:hAnsi="Century Gothic"/>
                <w:sz w:val="18"/>
                <w:szCs w:val="20"/>
                <w:lang w:val="es-US"/>
              </w:rPr>
            </w:pPr>
            <w:r w:rsidRPr="008C15CB">
              <w:rPr>
                <w:rFonts w:ascii="Century Gothic" w:hAnsi="Century Gothic"/>
                <w:sz w:val="18"/>
                <w:szCs w:val="20"/>
                <w:lang w:val="es-US"/>
              </w:rPr>
              <w:t>Los extraños lo comprenden la mayoría de las veces.</w:t>
            </w:r>
          </w:p>
          <w:p w14:paraId="7916FC74" w14:textId="77777777" w:rsidR="006C5ADB" w:rsidRPr="008C15CB" w:rsidRDefault="006C5ADB" w:rsidP="006C5ADB">
            <w:pPr>
              <w:pStyle w:val="ListParagraph"/>
              <w:ind w:left="344"/>
              <w:rPr>
                <w:rFonts w:ascii="Century Gothic" w:hAnsi="Century Gothic"/>
                <w:sz w:val="4"/>
                <w:szCs w:val="6"/>
                <w:lang w:val="es-US"/>
              </w:rPr>
            </w:pPr>
          </w:p>
          <w:p w14:paraId="01DFE6DB" w14:textId="3FB6A079" w:rsidR="006C5ADB" w:rsidRPr="008C15CB" w:rsidRDefault="002B05DD" w:rsidP="00B35874">
            <w:pPr>
              <w:pStyle w:val="ListParagraph"/>
              <w:numPr>
                <w:ilvl w:val="0"/>
                <w:numId w:val="4"/>
              </w:numPr>
              <w:ind w:left="344" w:hanging="180"/>
              <w:rPr>
                <w:rFonts w:ascii="Century Gothic" w:hAnsi="Century Gothic"/>
                <w:sz w:val="18"/>
                <w:szCs w:val="20"/>
                <w:lang w:val="es-US"/>
              </w:rPr>
            </w:pPr>
            <w:r w:rsidRPr="008C15CB">
              <w:rPr>
                <w:rFonts w:ascii="Century Gothic" w:hAnsi="Century Gothic"/>
                <w:sz w:val="18"/>
                <w:szCs w:val="20"/>
                <w:lang w:val="es-US"/>
              </w:rPr>
              <w:t>Habitualmente dice oraciones completas.</w:t>
            </w:r>
          </w:p>
          <w:p w14:paraId="05A804A7" w14:textId="77777777" w:rsidR="006C5ADB" w:rsidRPr="008C15CB" w:rsidRDefault="006C5ADB" w:rsidP="00B35874">
            <w:pPr>
              <w:pStyle w:val="ListParagraph"/>
              <w:ind w:left="344"/>
              <w:rPr>
                <w:rFonts w:ascii="Century Gothic" w:hAnsi="Century Gothic"/>
                <w:sz w:val="4"/>
                <w:szCs w:val="6"/>
                <w:lang w:val="es-US"/>
              </w:rPr>
            </w:pPr>
          </w:p>
          <w:p w14:paraId="19C72AC7" w14:textId="3CFB6A6E" w:rsidR="006C5ADB" w:rsidRPr="008C15CB" w:rsidRDefault="002B05DD" w:rsidP="00B35874">
            <w:pPr>
              <w:pStyle w:val="ListParagraph"/>
              <w:numPr>
                <w:ilvl w:val="0"/>
                <w:numId w:val="4"/>
              </w:numPr>
              <w:ind w:left="342" w:hanging="180"/>
              <w:rPr>
                <w:rFonts w:ascii="Century Gothic" w:hAnsi="Century Gothic"/>
                <w:sz w:val="18"/>
                <w:szCs w:val="20"/>
                <w:lang w:val="es-US"/>
              </w:rPr>
            </w:pPr>
            <w:r w:rsidRPr="008C15CB">
              <w:rPr>
                <w:rFonts w:ascii="Century Gothic" w:hAnsi="Century Gothic"/>
                <w:sz w:val="18"/>
                <w:szCs w:val="20"/>
                <w:lang w:val="es-US"/>
              </w:rPr>
              <w:t>Sigue instrucciones de</w:t>
            </w:r>
            <w:r w:rsidR="006C5ADB" w:rsidRPr="008C15CB">
              <w:rPr>
                <w:rFonts w:ascii="Century Gothic" w:hAnsi="Century Gothic"/>
                <w:sz w:val="18"/>
                <w:szCs w:val="20"/>
                <w:lang w:val="es-US"/>
              </w:rPr>
              <w:t xml:space="preserve"> 2</w:t>
            </w:r>
            <w:r w:rsidRPr="008C15CB">
              <w:rPr>
                <w:rFonts w:ascii="Century Gothic" w:hAnsi="Century Gothic"/>
                <w:sz w:val="18"/>
                <w:szCs w:val="20"/>
                <w:lang w:val="es-US"/>
              </w:rPr>
              <w:t xml:space="preserve"> o </w:t>
            </w:r>
            <w:r w:rsidR="006C5ADB" w:rsidRPr="008C15CB">
              <w:rPr>
                <w:rFonts w:ascii="Century Gothic" w:hAnsi="Century Gothic"/>
                <w:sz w:val="18"/>
                <w:szCs w:val="20"/>
                <w:lang w:val="es-US"/>
              </w:rPr>
              <w:t xml:space="preserve">3 </w:t>
            </w:r>
            <w:r w:rsidR="008D1448" w:rsidRPr="008C15CB">
              <w:rPr>
                <w:rFonts w:ascii="Century Gothic" w:hAnsi="Century Gothic"/>
                <w:sz w:val="18"/>
                <w:szCs w:val="20"/>
                <w:lang w:val="es-US"/>
              </w:rPr>
              <w:t>pasos sin</w:t>
            </w:r>
            <w:r w:rsidR="006C5ADB" w:rsidRPr="008C15CB">
              <w:rPr>
                <w:rFonts w:ascii="Century Gothic" w:hAnsi="Century Gothic"/>
                <w:b/>
                <w:sz w:val="18"/>
                <w:szCs w:val="20"/>
                <w:lang w:val="es-US"/>
              </w:rPr>
              <w:t xml:space="preserve"> </w:t>
            </w:r>
            <w:r w:rsidRPr="008C15CB">
              <w:rPr>
                <w:rFonts w:ascii="Century Gothic" w:hAnsi="Century Gothic"/>
                <w:sz w:val="18"/>
                <w:szCs w:val="20"/>
                <w:lang w:val="es-US"/>
              </w:rPr>
              <w:t>gestos.</w:t>
            </w:r>
          </w:p>
        </w:tc>
      </w:tr>
      <w:tr w:rsidR="001D6BCD" w:rsidRPr="008C15CB" w14:paraId="7E0E539E" w14:textId="77777777" w:rsidTr="0041470A">
        <w:trPr>
          <w:trHeight w:val="3797"/>
        </w:trPr>
        <w:tc>
          <w:tcPr>
            <w:tcW w:w="7200" w:type="dxa"/>
            <w:gridSpan w:val="4"/>
            <w:tcBorders>
              <w:top w:val="single" w:sz="4" w:space="0" w:color="auto"/>
              <w:left w:val="single" w:sz="24" w:space="0" w:color="auto"/>
            </w:tcBorders>
            <w:shd w:val="clear" w:color="auto" w:fill="E5FFF7"/>
          </w:tcPr>
          <w:p w14:paraId="67F5982A" w14:textId="77777777" w:rsidR="003B3923" w:rsidRPr="008C15CB" w:rsidRDefault="003B3923">
            <w:pPr>
              <w:rPr>
                <w:rFonts w:ascii="Century Gothic" w:hAnsi="Century Gothic"/>
                <w:b/>
                <w:i/>
                <w:sz w:val="10"/>
                <w:szCs w:val="12"/>
                <w:lang w:val="es-US"/>
              </w:rPr>
            </w:pPr>
          </w:p>
          <w:p w14:paraId="53DB7C61" w14:textId="20CAAE79" w:rsidR="001D6BCD" w:rsidRPr="008C15CB" w:rsidRDefault="000C1E60" w:rsidP="00802D72">
            <w:pPr>
              <w:jc w:val="center"/>
              <w:rPr>
                <w:rFonts w:ascii="Century Gothic" w:hAnsi="Century Gothic"/>
                <w:b/>
                <w:i/>
                <w:szCs w:val="24"/>
                <w:lang w:val="es-US"/>
              </w:rPr>
            </w:pPr>
            <w:r w:rsidRPr="008C15CB">
              <w:rPr>
                <w:rFonts w:ascii="Century Gothic" w:hAnsi="Century Gothic"/>
                <w:b/>
                <w:i/>
                <w:szCs w:val="24"/>
                <w:lang w:val="es-US"/>
              </w:rPr>
              <w:t>Factores de riesgo posibles de la pérdida de la audición</w:t>
            </w:r>
            <w:r w:rsidR="001A3B03" w:rsidRPr="008C15CB">
              <w:rPr>
                <w:rFonts w:ascii="Century Gothic" w:hAnsi="Century Gothic"/>
                <w:b/>
                <w:i/>
                <w:szCs w:val="24"/>
                <w:lang w:val="es-US"/>
              </w:rPr>
              <w:t>:</w:t>
            </w:r>
          </w:p>
          <w:p w14:paraId="263F73CD" w14:textId="77777777" w:rsidR="003B3923" w:rsidRPr="008C15CB" w:rsidRDefault="003B3923">
            <w:pPr>
              <w:rPr>
                <w:rFonts w:ascii="Century Gothic" w:hAnsi="Century Gothic"/>
                <w:b/>
                <w:i/>
                <w:sz w:val="10"/>
                <w:szCs w:val="12"/>
                <w:lang w:val="es-US"/>
              </w:rPr>
            </w:pPr>
          </w:p>
          <w:p w14:paraId="6B4A3BCA" w14:textId="369E834C" w:rsidR="001A3B03" w:rsidRPr="008C15CB" w:rsidRDefault="000C1E60"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Nacimiento prematuro</w:t>
            </w:r>
            <w:r w:rsidR="00F64D1D" w:rsidRPr="008C15CB">
              <w:rPr>
                <w:rFonts w:ascii="Century Gothic" w:eastAsia="Times New Roman" w:hAnsi="Century Gothic" w:cs="Times New Roman"/>
                <w:sz w:val="18"/>
                <w:szCs w:val="20"/>
                <w:lang w:val="es-US"/>
              </w:rPr>
              <w:t xml:space="preserve"> (</w:t>
            </w:r>
            <w:r w:rsidRPr="008C15CB">
              <w:rPr>
                <w:rFonts w:ascii="Century Gothic" w:eastAsia="Times New Roman" w:hAnsi="Century Gothic" w:cs="Times New Roman"/>
                <w:sz w:val="18"/>
                <w:szCs w:val="20"/>
                <w:lang w:val="es-US"/>
              </w:rPr>
              <w:t>antes de la semana</w:t>
            </w:r>
            <w:r w:rsidR="00F64D1D" w:rsidRPr="008C15CB">
              <w:rPr>
                <w:rFonts w:ascii="Century Gothic" w:eastAsia="Times New Roman" w:hAnsi="Century Gothic" w:cs="Times New Roman"/>
                <w:sz w:val="18"/>
                <w:szCs w:val="20"/>
                <w:lang w:val="es-US"/>
              </w:rPr>
              <w:t xml:space="preserve"> 38)</w:t>
            </w:r>
            <w:r w:rsidRPr="008C15CB">
              <w:rPr>
                <w:rFonts w:ascii="Century Gothic" w:eastAsia="Times New Roman" w:hAnsi="Century Gothic" w:cs="Times New Roman"/>
                <w:sz w:val="18"/>
                <w:szCs w:val="20"/>
                <w:lang w:val="es-US"/>
              </w:rPr>
              <w:t>.</w:t>
            </w:r>
          </w:p>
          <w:p w14:paraId="19E496B1" w14:textId="77777777" w:rsidR="009E1BD5" w:rsidRPr="008C15CB" w:rsidRDefault="009E1BD5" w:rsidP="00C7175E">
            <w:pPr>
              <w:pStyle w:val="ListParagraph"/>
              <w:ind w:left="337" w:right="-18" w:hanging="180"/>
              <w:rPr>
                <w:rFonts w:ascii="Century Gothic" w:eastAsia="Times New Roman" w:hAnsi="Century Gothic" w:cs="Times New Roman"/>
                <w:sz w:val="8"/>
                <w:szCs w:val="10"/>
                <w:lang w:val="es-US"/>
              </w:rPr>
            </w:pPr>
          </w:p>
          <w:p w14:paraId="7175C3C3" w14:textId="06EA1A00" w:rsidR="001A3B03" w:rsidRPr="008C15CB" w:rsidRDefault="00747F3C"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Internación</w:t>
            </w:r>
            <w:r w:rsidR="000C1E60" w:rsidRPr="008C15CB">
              <w:rPr>
                <w:rFonts w:ascii="Century Gothic" w:eastAsia="Times New Roman" w:hAnsi="Century Gothic" w:cs="Times New Roman"/>
                <w:sz w:val="18"/>
                <w:szCs w:val="20"/>
                <w:lang w:val="es-US"/>
              </w:rPr>
              <w:t xml:space="preserve"> en la Unidad de </w:t>
            </w:r>
            <w:r w:rsidRPr="008C15CB">
              <w:rPr>
                <w:rFonts w:ascii="Century Gothic" w:eastAsia="Times New Roman" w:hAnsi="Century Gothic" w:cs="Times New Roman"/>
                <w:sz w:val="18"/>
                <w:szCs w:val="20"/>
                <w:lang w:val="es-US"/>
              </w:rPr>
              <w:t>T</w:t>
            </w:r>
            <w:r w:rsidR="000C1E60" w:rsidRPr="008C15CB">
              <w:rPr>
                <w:rFonts w:ascii="Century Gothic" w:eastAsia="Times New Roman" w:hAnsi="Century Gothic" w:cs="Times New Roman"/>
                <w:sz w:val="18"/>
                <w:szCs w:val="20"/>
                <w:lang w:val="es-US"/>
              </w:rPr>
              <w:t xml:space="preserve">erapia </w:t>
            </w:r>
            <w:r w:rsidRPr="008C15CB">
              <w:rPr>
                <w:rFonts w:ascii="Century Gothic" w:eastAsia="Times New Roman" w:hAnsi="Century Gothic" w:cs="Times New Roman"/>
                <w:sz w:val="18"/>
                <w:szCs w:val="20"/>
                <w:lang w:val="es-US"/>
              </w:rPr>
              <w:t>I</w:t>
            </w:r>
            <w:r w:rsidR="000C1E60" w:rsidRPr="008C15CB">
              <w:rPr>
                <w:rFonts w:ascii="Century Gothic" w:eastAsia="Times New Roman" w:hAnsi="Century Gothic" w:cs="Times New Roman"/>
                <w:sz w:val="18"/>
                <w:szCs w:val="20"/>
                <w:lang w:val="es-US"/>
              </w:rPr>
              <w:t>ntensiva</w:t>
            </w:r>
            <w:r w:rsidR="001A3B03" w:rsidRPr="008C15CB">
              <w:rPr>
                <w:rFonts w:ascii="Century Gothic" w:eastAsia="Times New Roman" w:hAnsi="Century Gothic" w:cs="Times New Roman"/>
                <w:sz w:val="18"/>
                <w:szCs w:val="20"/>
                <w:lang w:val="es-US"/>
              </w:rPr>
              <w:t xml:space="preserve"> </w:t>
            </w:r>
            <w:r w:rsidRPr="008C15CB">
              <w:rPr>
                <w:rFonts w:ascii="Century Gothic" w:eastAsia="Times New Roman" w:hAnsi="Century Gothic" w:cs="Times New Roman"/>
                <w:sz w:val="18"/>
                <w:szCs w:val="20"/>
                <w:lang w:val="es-US"/>
              </w:rPr>
              <w:t>N</w:t>
            </w:r>
            <w:r w:rsidR="000C1E60" w:rsidRPr="008C15CB">
              <w:rPr>
                <w:rFonts w:ascii="Century Gothic" w:eastAsia="Times New Roman" w:hAnsi="Century Gothic" w:cs="Times New Roman"/>
                <w:sz w:val="18"/>
                <w:szCs w:val="20"/>
                <w:lang w:val="es-US"/>
              </w:rPr>
              <w:t>eonatal.</w:t>
            </w:r>
          </w:p>
          <w:p w14:paraId="4DE40A46" w14:textId="77777777" w:rsidR="009E1BD5" w:rsidRPr="008C15CB" w:rsidRDefault="009E1BD5" w:rsidP="00C7175E">
            <w:pPr>
              <w:ind w:left="337" w:right="-18" w:hanging="180"/>
              <w:rPr>
                <w:rFonts w:ascii="Century Gothic" w:eastAsia="Times New Roman" w:hAnsi="Century Gothic" w:cs="Times New Roman"/>
                <w:sz w:val="8"/>
                <w:szCs w:val="10"/>
                <w:lang w:val="es-US"/>
              </w:rPr>
            </w:pPr>
          </w:p>
          <w:p w14:paraId="406AF1C7" w14:textId="24AD2C91" w:rsidR="00BF1AE7" w:rsidRPr="008C15CB" w:rsidRDefault="000C1E60"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Infecciones como</w:t>
            </w:r>
            <w:r w:rsidR="00BF1AE7" w:rsidRPr="008C15CB">
              <w:rPr>
                <w:rFonts w:ascii="Century Gothic" w:eastAsia="Times New Roman" w:hAnsi="Century Gothic" w:cs="Times New Roman"/>
                <w:sz w:val="18"/>
                <w:szCs w:val="20"/>
                <w:lang w:val="es-US"/>
              </w:rPr>
              <w:t xml:space="preserve"> </w:t>
            </w:r>
            <w:r w:rsidR="00BF1AE7" w:rsidRPr="008C15CB">
              <w:rPr>
                <w:rFonts w:ascii="Century Gothic" w:hAnsi="Century Gothic"/>
                <w:sz w:val="18"/>
                <w:szCs w:val="20"/>
                <w:lang w:val="es-US"/>
              </w:rPr>
              <w:t>meningitis o c</w:t>
            </w:r>
            <w:r w:rsidRPr="008C15CB">
              <w:rPr>
                <w:rFonts w:ascii="Century Gothic" w:hAnsi="Century Gothic"/>
                <w:sz w:val="18"/>
                <w:szCs w:val="20"/>
                <w:lang w:val="es-US"/>
              </w:rPr>
              <w:t>i</w:t>
            </w:r>
            <w:r w:rsidR="00BF1AE7" w:rsidRPr="008C15CB">
              <w:rPr>
                <w:rFonts w:ascii="Century Gothic" w:hAnsi="Century Gothic"/>
                <w:sz w:val="18"/>
                <w:szCs w:val="20"/>
                <w:lang w:val="es-US"/>
              </w:rPr>
              <w:t>tomegalovirus (CMV)</w:t>
            </w:r>
            <w:r w:rsidR="00BF1AE7" w:rsidRPr="008C15CB">
              <w:rPr>
                <w:rFonts w:ascii="Century Gothic" w:eastAsia="Times New Roman" w:hAnsi="Century Gothic" w:cs="Times New Roman"/>
                <w:sz w:val="18"/>
                <w:szCs w:val="20"/>
                <w:lang w:val="es-US"/>
              </w:rPr>
              <w:t xml:space="preserve"> </w:t>
            </w:r>
          </w:p>
          <w:p w14:paraId="61CA2AAB" w14:textId="77777777" w:rsidR="009E1BD5" w:rsidRPr="008C15CB" w:rsidRDefault="009E1BD5" w:rsidP="00C7175E">
            <w:pPr>
              <w:ind w:left="337" w:right="-18" w:hanging="180"/>
              <w:rPr>
                <w:rFonts w:ascii="Century Gothic" w:eastAsia="Times New Roman" w:hAnsi="Century Gothic" w:cs="Times New Roman"/>
                <w:sz w:val="8"/>
                <w:szCs w:val="10"/>
                <w:lang w:val="es-US"/>
              </w:rPr>
            </w:pPr>
          </w:p>
          <w:p w14:paraId="23D3D7FC" w14:textId="48669236" w:rsidR="001A3B03" w:rsidRPr="008C15CB" w:rsidRDefault="000C1E60"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Medicación que pueda producir pérdida de la audición.</w:t>
            </w:r>
            <w:r w:rsidR="001A3B03" w:rsidRPr="008C15CB">
              <w:rPr>
                <w:rFonts w:ascii="Century Gothic" w:eastAsia="Times New Roman" w:hAnsi="Century Gothic" w:cs="Times New Roman"/>
                <w:sz w:val="18"/>
                <w:szCs w:val="20"/>
                <w:lang w:val="es-US"/>
              </w:rPr>
              <w:t xml:space="preserve"> </w:t>
            </w:r>
          </w:p>
          <w:p w14:paraId="1111ADAD" w14:textId="77777777" w:rsidR="009E1BD5" w:rsidRPr="008C15CB" w:rsidRDefault="009E1BD5" w:rsidP="00C7175E">
            <w:pPr>
              <w:ind w:left="337" w:right="-18" w:hanging="180"/>
              <w:rPr>
                <w:rFonts w:ascii="Century Gothic" w:eastAsia="Times New Roman" w:hAnsi="Century Gothic" w:cs="Times New Roman"/>
                <w:sz w:val="8"/>
                <w:szCs w:val="10"/>
                <w:lang w:val="es-US"/>
              </w:rPr>
            </w:pPr>
          </w:p>
          <w:p w14:paraId="6E407221" w14:textId="51ED0785" w:rsidR="001A3B03" w:rsidRPr="008C15CB" w:rsidRDefault="000C1E60"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Complicaciones médicas del nacimiento.</w:t>
            </w:r>
          </w:p>
          <w:p w14:paraId="3967433D" w14:textId="77777777" w:rsidR="009E1BD5" w:rsidRPr="008C15CB" w:rsidRDefault="009E1BD5" w:rsidP="00C7175E">
            <w:pPr>
              <w:ind w:left="337" w:right="-18" w:hanging="180"/>
              <w:rPr>
                <w:rFonts w:ascii="Century Gothic" w:eastAsia="Times New Roman" w:hAnsi="Century Gothic" w:cs="Times New Roman"/>
                <w:sz w:val="8"/>
                <w:szCs w:val="10"/>
                <w:lang w:val="es-US"/>
              </w:rPr>
            </w:pPr>
          </w:p>
          <w:p w14:paraId="498B60B0" w14:textId="76CE33E6" w:rsidR="009E1BD5" w:rsidRPr="008C15CB" w:rsidRDefault="000C1E60"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Antecedentes de muchas infecciones del oído.</w:t>
            </w:r>
          </w:p>
          <w:p w14:paraId="03091E80" w14:textId="77777777" w:rsidR="001A3B03" w:rsidRPr="008C15CB" w:rsidRDefault="001A3B03" w:rsidP="00C7175E">
            <w:pPr>
              <w:tabs>
                <w:tab w:val="left" w:pos="2385"/>
              </w:tabs>
              <w:ind w:left="337" w:right="-18" w:hanging="180"/>
              <w:rPr>
                <w:rFonts w:ascii="Century Gothic" w:eastAsia="Times New Roman" w:hAnsi="Century Gothic" w:cs="Times New Roman"/>
                <w:sz w:val="8"/>
                <w:szCs w:val="10"/>
                <w:lang w:val="es-US"/>
              </w:rPr>
            </w:pPr>
            <w:r w:rsidRPr="008C15CB">
              <w:rPr>
                <w:rFonts w:ascii="Century Gothic" w:eastAsia="Times New Roman" w:hAnsi="Century Gothic" w:cs="Times New Roman"/>
                <w:sz w:val="18"/>
                <w:szCs w:val="20"/>
                <w:lang w:val="es-US"/>
              </w:rPr>
              <w:t xml:space="preserve"> </w:t>
            </w:r>
            <w:r w:rsidR="009E1BD5" w:rsidRPr="008C15CB">
              <w:rPr>
                <w:rFonts w:ascii="Century Gothic" w:eastAsia="Times New Roman" w:hAnsi="Century Gothic" w:cs="Times New Roman"/>
                <w:sz w:val="18"/>
                <w:szCs w:val="20"/>
                <w:lang w:val="es-US"/>
              </w:rPr>
              <w:tab/>
            </w:r>
          </w:p>
          <w:p w14:paraId="0FE3D0D2" w14:textId="79970522" w:rsidR="009E1BD5" w:rsidRPr="008C15CB" w:rsidRDefault="000404DD"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Parientes que hayan perdido la audición de un oído o ambos en la infancia.</w:t>
            </w:r>
          </w:p>
          <w:p w14:paraId="31CEC43C" w14:textId="77777777" w:rsidR="00F64D1D" w:rsidRPr="008C15CB" w:rsidRDefault="00F64D1D" w:rsidP="00F64D1D">
            <w:pPr>
              <w:pStyle w:val="ListParagraph"/>
              <w:rPr>
                <w:rFonts w:ascii="Century Gothic" w:eastAsia="Times New Roman" w:hAnsi="Century Gothic" w:cs="Times New Roman"/>
                <w:sz w:val="8"/>
                <w:szCs w:val="10"/>
                <w:lang w:val="es-US"/>
              </w:rPr>
            </w:pPr>
          </w:p>
          <w:p w14:paraId="644B0843" w14:textId="618482E3" w:rsidR="00F64D1D" w:rsidRPr="008C15CB" w:rsidRDefault="000404DD" w:rsidP="00C7175E">
            <w:pPr>
              <w:pStyle w:val="ListParagraph"/>
              <w:numPr>
                <w:ilvl w:val="0"/>
                <w:numId w:val="2"/>
              </w:numPr>
              <w:ind w:left="337" w:right="-18" w:hanging="180"/>
              <w:rPr>
                <w:rFonts w:ascii="Century Gothic" w:eastAsia="Times New Roman" w:hAnsi="Century Gothic" w:cs="Times New Roman"/>
                <w:sz w:val="18"/>
                <w:szCs w:val="20"/>
                <w:lang w:val="es-US"/>
              </w:rPr>
            </w:pPr>
            <w:r w:rsidRPr="008C15CB">
              <w:rPr>
                <w:rFonts w:ascii="Century Gothic" w:eastAsia="Times New Roman" w:hAnsi="Century Gothic" w:cs="Times New Roman"/>
                <w:sz w:val="18"/>
                <w:szCs w:val="20"/>
                <w:lang w:val="es-US"/>
              </w:rPr>
              <w:t xml:space="preserve">Síndrome genético o anomalías </w:t>
            </w:r>
            <w:r w:rsidR="008D1448" w:rsidRPr="008C15CB">
              <w:rPr>
                <w:rFonts w:ascii="Century Gothic" w:eastAsia="Times New Roman" w:hAnsi="Century Gothic" w:cs="Times New Roman"/>
                <w:sz w:val="18"/>
                <w:szCs w:val="20"/>
                <w:lang w:val="es-US"/>
              </w:rPr>
              <w:t>craneofaciales</w:t>
            </w:r>
            <w:r w:rsidRPr="008C15CB">
              <w:rPr>
                <w:rFonts w:ascii="Century Gothic" w:eastAsia="Times New Roman" w:hAnsi="Century Gothic" w:cs="Times New Roman"/>
                <w:sz w:val="18"/>
                <w:szCs w:val="20"/>
                <w:lang w:val="es-US"/>
              </w:rPr>
              <w:t>.</w:t>
            </w:r>
          </w:p>
          <w:p w14:paraId="2D88E3B5" w14:textId="77777777" w:rsidR="00746D07" w:rsidRPr="008C15CB" w:rsidRDefault="00746D07" w:rsidP="00FB0F28">
            <w:pPr>
              <w:jc w:val="right"/>
              <w:rPr>
                <w:rFonts w:ascii="Century Gothic" w:hAnsi="Century Gothic"/>
                <w:sz w:val="12"/>
                <w:szCs w:val="14"/>
                <w:lang w:val="es-US"/>
              </w:rPr>
            </w:pPr>
          </w:p>
          <w:p w14:paraId="779469C5" w14:textId="77777777" w:rsidR="001A3B03" w:rsidRPr="008C15CB" w:rsidRDefault="00FB0F28" w:rsidP="00FB0F28">
            <w:pPr>
              <w:jc w:val="right"/>
              <w:rPr>
                <w:rFonts w:ascii="Century Gothic" w:hAnsi="Century Gothic"/>
                <w:sz w:val="12"/>
                <w:szCs w:val="14"/>
                <w:lang w:val="es-US"/>
              </w:rPr>
            </w:pPr>
            <w:r w:rsidRPr="008C15CB">
              <w:rPr>
                <w:rFonts w:ascii="Century Gothic" w:hAnsi="Century Gothic"/>
                <w:sz w:val="12"/>
                <w:szCs w:val="14"/>
                <w:lang w:val="es-US"/>
              </w:rPr>
              <w:t xml:space="preserve"> http://kidshealth.org/en/parents/hear.html</w:t>
            </w:r>
          </w:p>
        </w:tc>
        <w:tc>
          <w:tcPr>
            <w:tcW w:w="4320" w:type="dxa"/>
            <w:gridSpan w:val="2"/>
            <w:tcBorders>
              <w:top w:val="single" w:sz="4" w:space="0" w:color="auto"/>
              <w:right w:val="single" w:sz="24" w:space="0" w:color="auto"/>
            </w:tcBorders>
            <w:shd w:val="clear" w:color="auto" w:fill="F3E7FF"/>
          </w:tcPr>
          <w:p w14:paraId="13AAB4AA" w14:textId="77777777" w:rsidR="003B3923" w:rsidRPr="008C15CB" w:rsidRDefault="003B3923" w:rsidP="003B3923">
            <w:pPr>
              <w:tabs>
                <w:tab w:val="left" w:pos="4497"/>
              </w:tabs>
              <w:jc w:val="center"/>
              <w:rPr>
                <w:rFonts w:ascii="Century Gothic" w:hAnsi="Century Gothic"/>
                <w:b/>
                <w:i/>
                <w:sz w:val="10"/>
                <w:szCs w:val="12"/>
                <w:lang w:val="es-US"/>
              </w:rPr>
            </w:pPr>
          </w:p>
          <w:p w14:paraId="16E1883F" w14:textId="743C7EE2" w:rsidR="000404DD" w:rsidRPr="008C15CB" w:rsidRDefault="000404DD" w:rsidP="000404DD">
            <w:pPr>
              <w:tabs>
                <w:tab w:val="left" w:pos="4497"/>
              </w:tabs>
              <w:jc w:val="center"/>
              <w:rPr>
                <w:rFonts w:ascii="Century Gothic" w:hAnsi="Century Gothic"/>
                <w:b/>
                <w:i/>
                <w:szCs w:val="24"/>
                <w:lang w:val="es-US"/>
              </w:rPr>
            </w:pPr>
            <w:r w:rsidRPr="008C15CB">
              <w:rPr>
                <w:rFonts w:ascii="Century Gothic" w:hAnsi="Century Gothic"/>
                <w:b/>
                <w:i/>
                <w:szCs w:val="24"/>
                <w:lang w:val="es-US"/>
              </w:rPr>
              <w:t>Me preocupa el oído, el lenguaje o el habla de mi hijo.</w:t>
            </w:r>
          </w:p>
          <w:p w14:paraId="2BEB3E1B" w14:textId="77777777" w:rsidR="003B3923" w:rsidRPr="008C15CB" w:rsidRDefault="003B3923" w:rsidP="003B3923">
            <w:pPr>
              <w:tabs>
                <w:tab w:val="left" w:pos="4497"/>
              </w:tabs>
              <w:jc w:val="center"/>
              <w:rPr>
                <w:rFonts w:ascii="Century Gothic" w:hAnsi="Century Gothic"/>
                <w:b/>
                <w:i/>
                <w:sz w:val="4"/>
                <w:szCs w:val="6"/>
                <w:lang w:val="es-US"/>
              </w:rPr>
            </w:pPr>
          </w:p>
          <w:p w14:paraId="7ABA5970" w14:textId="4B345C33" w:rsidR="001A3B03" w:rsidRPr="008C15CB" w:rsidRDefault="000404DD" w:rsidP="003B3923">
            <w:pPr>
              <w:tabs>
                <w:tab w:val="left" w:pos="4497"/>
              </w:tabs>
              <w:jc w:val="center"/>
              <w:rPr>
                <w:rFonts w:ascii="Century Gothic" w:hAnsi="Century Gothic"/>
                <w:b/>
                <w:i/>
                <w:szCs w:val="24"/>
                <w:lang w:val="es-US"/>
              </w:rPr>
            </w:pPr>
            <w:r w:rsidRPr="008C15CB">
              <w:rPr>
                <w:rFonts w:ascii="Century Gothic" w:hAnsi="Century Gothic"/>
                <w:b/>
                <w:i/>
                <w:szCs w:val="24"/>
                <w:lang w:val="es-US"/>
              </w:rPr>
              <w:t>¿Qué debo hacer</w:t>
            </w:r>
            <w:r w:rsidR="001A3B03" w:rsidRPr="008C15CB">
              <w:rPr>
                <w:rFonts w:ascii="Century Gothic" w:hAnsi="Century Gothic"/>
                <w:b/>
                <w:i/>
                <w:szCs w:val="24"/>
                <w:lang w:val="es-US"/>
              </w:rPr>
              <w:t>?</w:t>
            </w:r>
          </w:p>
          <w:p w14:paraId="5A061067" w14:textId="77777777" w:rsidR="003B3923" w:rsidRPr="008C15CB" w:rsidRDefault="003B3923" w:rsidP="003B3923">
            <w:pPr>
              <w:jc w:val="center"/>
              <w:rPr>
                <w:rFonts w:ascii="Century Gothic" w:hAnsi="Century Gothic"/>
                <w:b/>
                <w:i/>
                <w:sz w:val="10"/>
                <w:szCs w:val="12"/>
                <w:lang w:val="es-US"/>
              </w:rPr>
            </w:pPr>
          </w:p>
          <w:p w14:paraId="35B01CDB" w14:textId="211F2828" w:rsidR="001A3B03" w:rsidRPr="008C15CB" w:rsidRDefault="000404DD" w:rsidP="00746D07">
            <w:pPr>
              <w:pStyle w:val="ListParagraph"/>
              <w:numPr>
                <w:ilvl w:val="0"/>
                <w:numId w:val="2"/>
              </w:numPr>
              <w:ind w:left="252" w:hanging="180"/>
              <w:rPr>
                <w:rFonts w:ascii="Century Gothic" w:hAnsi="Century Gothic"/>
                <w:sz w:val="20"/>
                <w:lang w:val="es-US"/>
              </w:rPr>
            </w:pPr>
            <w:r w:rsidRPr="008C15CB">
              <w:rPr>
                <w:rFonts w:ascii="Century Gothic" w:hAnsi="Century Gothic"/>
                <w:sz w:val="20"/>
                <w:lang w:val="es-US"/>
              </w:rPr>
              <w:t>Comuníquele sus inquietudes al pediatra de su hijo</w:t>
            </w:r>
            <w:r w:rsidR="00BF1AE7" w:rsidRPr="008C15CB">
              <w:rPr>
                <w:rFonts w:ascii="Century Gothic" w:hAnsi="Century Gothic"/>
                <w:sz w:val="20"/>
                <w:lang w:val="es-US"/>
              </w:rPr>
              <w:t>.</w:t>
            </w:r>
          </w:p>
          <w:p w14:paraId="404FC471" w14:textId="77777777" w:rsidR="003B3923" w:rsidRPr="008C15CB" w:rsidRDefault="003B3923" w:rsidP="00746D07">
            <w:pPr>
              <w:pStyle w:val="ListParagraph"/>
              <w:ind w:left="252" w:hanging="180"/>
              <w:rPr>
                <w:rFonts w:ascii="Century Gothic" w:hAnsi="Century Gothic"/>
                <w:sz w:val="14"/>
                <w:szCs w:val="16"/>
                <w:lang w:val="es-US"/>
              </w:rPr>
            </w:pPr>
          </w:p>
          <w:p w14:paraId="4F2FF672" w14:textId="23CC37FD" w:rsidR="001A3B03" w:rsidRPr="008C15CB" w:rsidRDefault="000404DD" w:rsidP="00802D72">
            <w:pPr>
              <w:pStyle w:val="ListParagraph"/>
              <w:numPr>
                <w:ilvl w:val="0"/>
                <w:numId w:val="2"/>
              </w:numPr>
              <w:ind w:left="252" w:hanging="180"/>
              <w:rPr>
                <w:rFonts w:ascii="Century Gothic" w:hAnsi="Century Gothic"/>
                <w:sz w:val="20"/>
                <w:lang w:val="es-US"/>
              </w:rPr>
            </w:pPr>
            <w:r w:rsidRPr="008C15CB">
              <w:rPr>
                <w:rFonts w:ascii="Century Gothic" w:hAnsi="Century Gothic"/>
                <w:sz w:val="20"/>
                <w:lang w:val="es-US"/>
              </w:rPr>
              <w:t>Pida un turno con un audiólogo que se especialice en niños pequeños para que reali</w:t>
            </w:r>
            <w:r w:rsidR="00A0464E" w:rsidRPr="008C15CB">
              <w:rPr>
                <w:rFonts w:ascii="Century Gothic" w:hAnsi="Century Gothic"/>
                <w:sz w:val="20"/>
                <w:lang w:val="es-US"/>
              </w:rPr>
              <w:t>ce</w:t>
            </w:r>
            <w:r w:rsidRPr="008C15CB">
              <w:rPr>
                <w:rFonts w:ascii="Century Gothic" w:hAnsi="Century Gothic"/>
                <w:sz w:val="20"/>
                <w:lang w:val="es-US"/>
              </w:rPr>
              <w:t xml:space="preserve"> un estudio de </w:t>
            </w:r>
            <w:r w:rsidR="002F1FAA" w:rsidRPr="008C15CB">
              <w:rPr>
                <w:rFonts w:ascii="Century Gothic" w:hAnsi="Century Gothic"/>
                <w:sz w:val="20"/>
                <w:lang w:val="es-US"/>
              </w:rPr>
              <w:t xml:space="preserve">la </w:t>
            </w:r>
            <w:r w:rsidRPr="008C15CB">
              <w:rPr>
                <w:rFonts w:ascii="Century Gothic" w:hAnsi="Century Gothic"/>
                <w:sz w:val="20"/>
                <w:lang w:val="es-US"/>
              </w:rPr>
              <w:t>audición y descart</w:t>
            </w:r>
            <w:r w:rsidR="00A0464E" w:rsidRPr="008C15CB">
              <w:rPr>
                <w:rFonts w:ascii="Century Gothic" w:hAnsi="Century Gothic"/>
                <w:sz w:val="20"/>
                <w:lang w:val="es-US"/>
              </w:rPr>
              <w:t>e</w:t>
            </w:r>
            <w:r w:rsidRPr="008C15CB">
              <w:rPr>
                <w:rFonts w:ascii="Century Gothic" w:hAnsi="Century Gothic"/>
                <w:sz w:val="20"/>
                <w:lang w:val="es-US"/>
              </w:rPr>
              <w:t xml:space="preserve"> la pérdida de audición antes de comenzar con servicios para el habla y el lenguaje.</w:t>
            </w:r>
          </w:p>
        </w:tc>
      </w:tr>
      <w:tr w:rsidR="005B392D" w:rsidRPr="008C15CB" w14:paraId="3A1EAA89" w14:textId="77777777" w:rsidTr="00E87224">
        <w:trPr>
          <w:trHeight w:val="2168"/>
        </w:trPr>
        <w:tc>
          <w:tcPr>
            <w:tcW w:w="11520" w:type="dxa"/>
            <w:gridSpan w:val="6"/>
            <w:tcBorders>
              <w:left w:val="single" w:sz="24" w:space="0" w:color="auto"/>
              <w:bottom w:val="single" w:sz="24" w:space="0" w:color="auto"/>
              <w:right w:val="single" w:sz="24" w:space="0" w:color="auto"/>
            </w:tcBorders>
            <w:shd w:val="clear" w:color="auto" w:fill="FFCC66"/>
          </w:tcPr>
          <w:p w14:paraId="06AADD4C" w14:textId="77777777" w:rsidR="005B392D" w:rsidRPr="008C15CB" w:rsidRDefault="005B392D">
            <w:pPr>
              <w:rPr>
                <w:rFonts w:ascii="Century Gothic" w:hAnsi="Century Gothic"/>
                <w:b/>
                <w:i/>
                <w:sz w:val="10"/>
                <w:szCs w:val="12"/>
                <w:lang w:val="es-US"/>
              </w:rPr>
            </w:pPr>
          </w:p>
          <w:p w14:paraId="63F85AB0" w14:textId="3B1141DD" w:rsidR="009E1BD5" w:rsidRPr="008C15CB" w:rsidRDefault="00745D39">
            <w:pPr>
              <w:rPr>
                <w:rFonts w:ascii="Century Gothic" w:hAnsi="Century Gothic"/>
                <w:b/>
                <w:i/>
                <w:szCs w:val="24"/>
                <w:lang w:val="es-US"/>
              </w:rPr>
            </w:pPr>
            <w:r w:rsidRPr="008C15CB">
              <w:rPr>
                <w:rFonts w:ascii="Century Gothic" w:hAnsi="Century Gothic"/>
                <w:b/>
                <w:i/>
                <w:szCs w:val="24"/>
                <w:lang w:val="es-US"/>
              </w:rPr>
              <w:t>¿Dónde puedo obtener más información</w:t>
            </w:r>
            <w:r w:rsidR="005B392D" w:rsidRPr="008C15CB">
              <w:rPr>
                <w:rFonts w:ascii="Century Gothic" w:hAnsi="Century Gothic"/>
                <w:b/>
                <w:i/>
                <w:szCs w:val="24"/>
                <w:lang w:val="es-US"/>
              </w:rPr>
              <w:t>?</w:t>
            </w:r>
          </w:p>
          <w:p w14:paraId="49BC06FA" w14:textId="77777777" w:rsidR="00FB0F28" w:rsidRPr="008C15CB" w:rsidRDefault="00FB0F28">
            <w:pPr>
              <w:rPr>
                <w:rFonts w:ascii="Century Gothic" w:hAnsi="Century Gothic"/>
                <w:b/>
                <w:i/>
                <w:sz w:val="8"/>
                <w:szCs w:val="10"/>
                <w:lang w:val="es-US"/>
              </w:rPr>
            </w:pPr>
          </w:p>
          <w:p w14:paraId="4D647405" w14:textId="64CD83F9" w:rsidR="002A7F3A" w:rsidRPr="008C15CB" w:rsidRDefault="007C215E" w:rsidP="006E3F85">
            <w:pPr>
              <w:pStyle w:val="ListParagraph"/>
              <w:numPr>
                <w:ilvl w:val="0"/>
                <w:numId w:val="2"/>
              </w:numPr>
              <w:ind w:left="342" w:right="-108" w:hanging="180"/>
              <w:rPr>
                <w:rFonts w:ascii="Century Gothic" w:hAnsi="Century Gothic"/>
                <w:sz w:val="18"/>
                <w:szCs w:val="20"/>
                <w:lang w:val="es-US"/>
              </w:rPr>
            </w:pPr>
            <w:r w:rsidRPr="008C15CB">
              <w:rPr>
                <w:rFonts w:ascii="Century Gothic" w:hAnsi="Century Gothic"/>
                <w:sz w:val="18"/>
                <w:szCs w:val="20"/>
                <w:lang w:val="es-US"/>
              </w:rPr>
              <w:t>Cent</w:t>
            </w:r>
            <w:r w:rsidR="00745D39" w:rsidRPr="008C15CB">
              <w:rPr>
                <w:rFonts w:ascii="Century Gothic" w:hAnsi="Century Gothic"/>
                <w:sz w:val="18"/>
                <w:szCs w:val="20"/>
                <w:lang w:val="es-US"/>
              </w:rPr>
              <w:t xml:space="preserve">ros para el </w:t>
            </w:r>
            <w:r w:rsidR="002007BC" w:rsidRPr="008C15CB">
              <w:rPr>
                <w:rFonts w:ascii="Century Gothic" w:hAnsi="Century Gothic"/>
                <w:sz w:val="18"/>
                <w:szCs w:val="20"/>
                <w:lang w:val="es-US"/>
              </w:rPr>
              <w:t>C</w:t>
            </w:r>
            <w:r w:rsidR="00745D39" w:rsidRPr="008C15CB">
              <w:rPr>
                <w:rFonts w:ascii="Century Gothic" w:hAnsi="Century Gothic"/>
                <w:sz w:val="18"/>
                <w:szCs w:val="20"/>
                <w:lang w:val="es-US"/>
              </w:rPr>
              <w:t xml:space="preserve">ontrol de </w:t>
            </w:r>
            <w:r w:rsidR="002007BC" w:rsidRPr="008C15CB">
              <w:rPr>
                <w:rFonts w:ascii="Century Gothic" w:hAnsi="Century Gothic"/>
                <w:sz w:val="18"/>
                <w:szCs w:val="20"/>
                <w:lang w:val="es-US"/>
              </w:rPr>
              <w:t>E</w:t>
            </w:r>
            <w:r w:rsidR="00745D39" w:rsidRPr="008C15CB">
              <w:rPr>
                <w:rFonts w:ascii="Century Gothic" w:hAnsi="Century Gothic"/>
                <w:sz w:val="18"/>
                <w:szCs w:val="20"/>
                <w:lang w:val="es-US"/>
              </w:rPr>
              <w:t>nfermedades</w:t>
            </w:r>
            <w:r w:rsidRPr="008C15CB">
              <w:rPr>
                <w:rFonts w:ascii="Century Gothic" w:hAnsi="Century Gothic"/>
                <w:sz w:val="18"/>
                <w:szCs w:val="20"/>
                <w:lang w:val="es-US"/>
              </w:rPr>
              <w:t xml:space="preserve">: </w:t>
            </w:r>
            <w:hyperlink r:id="rId8" w:history="1">
              <w:r w:rsidR="00640654" w:rsidRPr="008C15CB">
                <w:rPr>
                  <w:rStyle w:val="Hyperlink"/>
                  <w:rFonts w:ascii="Century Gothic" w:hAnsi="Century Gothic"/>
                  <w:sz w:val="18"/>
                  <w:szCs w:val="19"/>
                  <w:lang w:val="es-US"/>
                </w:rPr>
                <w:t>cdc.gov/ncbddd/actearly/milestones</w:t>
              </w:r>
            </w:hyperlink>
            <w:r w:rsidR="00640654" w:rsidRPr="008C15CB">
              <w:rPr>
                <w:rFonts w:ascii="Century Gothic" w:hAnsi="Century Gothic"/>
                <w:sz w:val="18"/>
                <w:szCs w:val="20"/>
                <w:lang w:val="es-US"/>
              </w:rPr>
              <w:t xml:space="preserve"> </w:t>
            </w:r>
            <w:r w:rsidR="00FB0F28" w:rsidRPr="008C15CB">
              <w:rPr>
                <w:rFonts w:ascii="Century Gothic" w:hAnsi="Century Gothic"/>
                <w:sz w:val="18"/>
                <w:szCs w:val="19"/>
                <w:lang w:val="es-US"/>
              </w:rPr>
              <w:t xml:space="preserve"> </w:t>
            </w:r>
            <w:r w:rsidR="00FB0F28" w:rsidRPr="008C15CB">
              <w:rPr>
                <w:rFonts w:ascii="Century Gothic" w:hAnsi="Century Gothic"/>
                <w:sz w:val="18"/>
                <w:szCs w:val="20"/>
                <w:lang w:val="es-US"/>
              </w:rPr>
              <w:t xml:space="preserve"> </w:t>
            </w:r>
          </w:p>
          <w:p w14:paraId="21C3BD6F" w14:textId="77777777" w:rsidR="002A7F3A" w:rsidRPr="008C15CB" w:rsidRDefault="002A7F3A" w:rsidP="0025728B">
            <w:pPr>
              <w:ind w:left="252" w:right="-108" w:hanging="180"/>
              <w:rPr>
                <w:rFonts w:ascii="Century Gothic" w:hAnsi="Century Gothic"/>
                <w:sz w:val="8"/>
                <w:szCs w:val="10"/>
                <w:lang w:val="es-US"/>
              </w:rPr>
            </w:pPr>
          </w:p>
          <w:p w14:paraId="6D470817" w14:textId="103EB4EE" w:rsidR="00FB0F28" w:rsidRPr="008C15CB" w:rsidRDefault="00745D39" w:rsidP="0025728B">
            <w:pPr>
              <w:pStyle w:val="ListParagraph"/>
              <w:numPr>
                <w:ilvl w:val="0"/>
                <w:numId w:val="2"/>
              </w:numPr>
              <w:ind w:left="342" w:right="-108" w:hanging="180"/>
              <w:rPr>
                <w:rFonts w:ascii="Century Gothic" w:hAnsi="Century Gothic"/>
                <w:sz w:val="18"/>
                <w:szCs w:val="20"/>
                <w:lang w:val="es-US"/>
              </w:rPr>
            </w:pPr>
            <w:r w:rsidRPr="008C15CB">
              <w:rPr>
                <w:rFonts w:ascii="Century Gothic" w:hAnsi="Century Gothic"/>
                <w:sz w:val="18"/>
                <w:szCs w:val="20"/>
                <w:lang w:val="es-US"/>
              </w:rPr>
              <w:t>Instituto Nacional de Salud</w:t>
            </w:r>
            <w:r w:rsidR="007C215E" w:rsidRPr="008C15CB">
              <w:rPr>
                <w:rFonts w:ascii="Century Gothic" w:hAnsi="Century Gothic"/>
                <w:sz w:val="18"/>
                <w:szCs w:val="20"/>
                <w:lang w:val="es-US"/>
              </w:rPr>
              <w:t xml:space="preserve">: </w:t>
            </w:r>
            <w:hyperlink r:id="rId9" w:history="1">
              <w:r w:rsidR="006D0F9C" w:rsidRPr="008C15CB">
                <w:rPr>
                  <w:rStyle w:val="Hyperlink"/>
                  <w:rFonts w:ascii="Century Gothic" w:hAnsi="Century Gothic"/>
                  <w:sz w:val="18"/>
                  <w:szCs w:val="19"/>
                  <w:lang w:val="es-US"/>
                </w:rPr>
                <w:t>nidcd.nih.gov/health/ear-infections-children</w:t>
              </w:r>
            </w:hyperlink>
            <w:r w:rsidR="00FB0F28" w:rsidRPr="008C15CB">
              <w:rPr>
                <w:rFonts w:ascii="Century Gothic" w:hAnsi="Century Gothic"/>
                <w:sz w:val="16"/>
                <w:szCs w:val="18"/>
                <w:lang w:val="es-US"/>
              </w:rPr>
              <w:t xml:space="preserve"> </w:t>
            </w:r>
          </w:p>
          <w:p w14:paraId="590E401B" w14:textId="77777777" w:rsidR="00CE506B" w:rsidRPr="008C15CB" w:rsidRDefault="00CE506B" w:rsidP="0025728B">
            <w:pPr>
              <w:ind w:left="342" w:right="-108" w:hanging="180"/>
              <w:rPr>
                <w:rFonts w:ascii="Century Gothic" w:hAnsi="Century Gothic"/>
                <w:sz w:val="8"/>
                <w:szCs w:val="10"/>
                <w:lang w:val="es-US"/>
              </w:rPr>
            </w:pPr>
          </w:p>
          <w:p w14:paraId="12BE3F6D" w14:textId="578BDE61" w:rsidR="00C6023C" w:rsidRPr="008C15CB" w:rsidRDefault="00745D39" w:rsidP="0025728B">
            <w:pPr>
              <w:pStyle w:val="ListParagraph"/>
              <w:numPr>
                <w:ilvl w:val="0"/>
                <w:numId w:val="2"/>
              </w:numPr>
              <w:ind w:left="342" w:right="-108" w:hanging="180"/>
              <w:rPr>
                <w:rFonts w:ascii="Century Gothic" w:hAnsi="Century Gothic"/>
                <w:sz w:val="18"/>
                <w:szCs w:val="20"/>
                <w:lang w:val="es-US"/>
              </w:rPr>
            </w:pPr>
            <w:r w:rsidRPr="008C15CB">
              <w:rPr>
                <w:rFonts w:ascii="Century Gothic" w:hAnsi="Century Gothic"/>
                <w:sz w:val="18"/>
                <w:szCs w:val="20"/>
                <w:lang w:val="es-US"/>
              </w:rPr>
              <w:t>Asociación Estadounidense del Habla, el Lenguaje y la Audición</w:t>
            </w:r>
            <w:r w:rsidR="00004537" w:rsidRPr="008C15CB">
              <w:rPr>
                <w:rFonts w:ascii="Century Gothic" w:hAnsi="Century Gothic"/>
                <w:sz w:val="18"/>
                <w:szCs w:val="20"/>
                <w:lang w:val="es-US"/>
              </w:rPr>
              <w:t xml:space="preserve">: </w:t>
            </w:r>
            <w:hyperlink r:id="rId10" w:history="1">
              <w:r w:rsidR="0025728B" w:rsidRPr="008C15CB">
                <w:rPr>
                  <w:rStyle w:val="Hyperlink"/>
                  <w:sz w:val="18"/>
                  <w:szCs w:val="19"/>
                  <w:lang w:val="es-US"/>
                </w:rPr>
                <w:t>asha.org/public/hearing/Effects-of-Hearing-Loss-on-Development</w:t>
              </w:r>
            </w:hyperlink>
            <w:r w:rsidR="0025728B" w:rsidRPr="008C15CB">
              <w:rPr>
                <w:sz w:val="18"/>
                <w:szCs w:val="19"/>
                <w:lang w:val="es-US"/>
              </w:rPr>
              <w:t xml:space="preserve">  </w:t>
            </w:r>
          </w:p>
          <w:p w14:paraId="2793F67E" w14:textId="77777777" w:rsidR="00C6023C" w:rsidRPr="008C15CB" w:rsidRDefault="00C6023C" w:rsidP="0025728B">
            <w:pPr>
              <w:pStyle w:val="ListParagraph"/>
              <w:ind w:left="342" w:right="-108" w:hanging="180"/>
              <w:rPr>
                <w:rFonts w:ascii="Century Gothic" w:hAnsi="Century Gothic"/>
                <w:sz w:val="8"/>
                <w:szCs w:val="10"/>
                <w:lang w:val="es-US"/>
              </w:rPr>
            </w:pPr>
          </w:p>
          <w:p w14:paraId="7263F498" w14:textId="6587156B" w:rsidR="00C6023C" w:rsidRPr="008C15CB" w:rsidRDefault="00777AED" w:rsidP="0025728B">
            <w:pPr>
              <w:pStyle w:val="ListParagraph"/>
              <w:numPr>
                <w:ilvl w:val="0"/>
                <w:numId w:val="2"/>
              </w:numPr>
              <w:tabs>
                <w:tab w:val="left" w:pos="11322"/>
              </w:tabs>
              <w:ind w:left="342" w:right="-108" w:hanging="180"/>
              <w:rPr>
                <w:rFonts w:ascii="Century Gothic" w:hAnsi="Century Gothic"/>
                <w:sz w:val="18"/>
                <w:szCs w:val="20"/>
                <w:lang w:val="es-US"/>
              </w:rPr>
            </w:pPr>
            <w:r w:rsidRPr="008C15CB">
              <w:rPr>
                <w:sz w:val="18"/>
                <w:szCs w:val="20"/>
                <w:lang w:val="es-US"/>
              </w:rPr>
              <w:t xml:space="preserve">Departamento de Salud Pública de </w:t>
            </w:r>
            <w:r w:rsidR="00265A2B" w:rsidRPr="008C15CB">
              <w:rPr>
                <w:sz w:val="18"/>
                <w:szCs w:val="20"/>
                <w:lang w:val="es-US"/>
              </w:rPr>
              <w:t>Connecticut</w:t>
            </w:r>
            <w:r w:rsidR="00265A2B" w:rsidRPr="008C15CB">
              <w:rPr>
                <w:rFonts w:ascii="Century Gothic" w:hAnsi="Century Gothic"/>
                <w:sz w:val="18"/>
                <w:szCs w:val="20"/>
                <w:lang w:val="es-US"/>
              </w:rPr>
              <w:t xml:space="preserve">: </w:t>
            </w:r>
            <w:hyperlink r:id="rId11" w:history="1">
              <w:r w:rsidR="006D0F9C" w:rsidRPr="008C15CB">
                <w:rPr>
                  <w:rStyle w:val="Hyperlink"/>
                  <w:sz w:val="18"/>
                  <w:szCs w:val="19"/>
                  <w:lang w:val="es-US"/>
                </w:rPr>
                <w:t>ct.gov/dph/cwp/view.asp?a=3138&amp;q=527754</w:t>
              </w:r>
            </w:hyperlink>
            <w:r w:rsidR="002A7F3A" w:rsidRPr="008C15CB">
              <w:rPr>
                <w:sz w:val="18"/>
                <w:szCs w:val="20"/>
                <w:lang w:val="es-US"/>
              </w:rPr>
              <w:t xml:space="preserve"> </w:t>
            </w:r>
          </w:p>
          <w:p w14:paraId="7FAB6D97" w14:textId="77777777" w:rsidR="00E87224" w:rsidRPr="008C15CB" w:rsidRDefault="00E87224" w:rsidP="0025728B">
            <w:pPr>
              <w:pStyle w:val="ListParagraph"/>
              <w:ind w:left="342" w:right="-108" w:hanging="180"/>
              <w:rPr>
                <w:rFonts w:ascii="Century Gothic" w:hAnsi="Century Gothic"/>
                <w:sz w:val="8"/>
                <w:szCs w:val="10"/>
                <w:lang w:val="es-US"/>
              </w:rPr>
            </w:pPr>
          </w:p>
          <w:p w14:paraId="6E983C27" w14:textId="4A56ABC9" w:rsidR="00E87224" w:rsidRPr="008C15CB" w:rsidRDefault="00777AED" w:rsidP="003D5DCF">
            <w:pPr>
              <w:pStyle w:val="ListParagraph"/>
              <w:numPr>
                <w:ilvl w:val="0"/>
                <w:numId w:val="2"/>
              </w:numPr>
              <w:tabs>
                <w:tab w:val="left" w:pos="11322"/>
              </w:tabs>
              <w:ind w:left="342" w:right="-108" w:hanging="180"/>
              <w:rPr>
                <w:rFonts w:ascii="Century Gothic" w:hAnsi="Century Gothic"/>
                <w:sz w:val="18"/>
                <w:szCs w:val="20"/>
                <w:lang w:val="es-US"/>
              </w:rPr>
            </w:pPr>
            <w:r w:rsidRPr="008C15CB">
              <w:rPr>
                <w:rFonts w:ascii="Century Gothic" w:hAnsi="Century Gothic"/>
                <w:sz w:val="18"/>
                <w:szCs w:val="20"/>
                <w:lang w:val="es-US"/>
              </w:rPr>
              <w:t>Línea Informativa Acerca del Desarrollo Infantil</w:t>
            </w:r>
            <w:r w:rsidR="006D0F9C" w:rsidRPr="008C15CB">
              <w:rPr>
                <w:rFonts w:ascii="Century Gothic" w:hAnsi="Century Gothic"/>
                <w:sz w:val="18"/>
                <w:szCs w:val="20"/>
                <w:lang w:val="es-US"/>
              </w:rPr>
              <w:t xml:space="preserve">, </w:t>
            </w:r>
            <w:r w:rsidR="00E87224" w:rsidRPr="008C15CB">
              <w:rPr>
                <w:rFonts w:ascii="Century Gothic" w:hAnsi="Century Gothic"/>
                <w:sz w:val="18"/>
                <w:szCs w:val="20"/>
                <w:lang w:val="es-US"/>
              </w:rPr>
              <w:t>United Way</w:t>
            </w:r>
            <w:r w:rsidR="006D0F9C" w:rsidRPr="008C15CB">
              <w:rPr>
                <w:rFonts w:ascii="Century Gothic" w:hAnsi="Century Gothic"/>
                <w:sz w:val="18"/>
                <w:szCs w:val="20"/>
                <w:lang w:val="es-US"/>
              </w:rPr>
              <w:t xml:space="preserve"> of CT</w:t>
            </w:r>
            <w:r w:rsidR="00E87224" w:rsidRPr="008C15CB">
              <w:rPr>
                <w:rFonts w:ascii="Century Gothic" w:hAnsi="Century Gothic"/>
                <w:sz w:val="18"/>
                <w:szCs w:val="20"/>
                <w:lang w:val="es-US"/>
              </w:rPr>
              <w:t xml:space="preserve">:  </w:t>
            </w:r>
            <w:hyperlink r:id="rId12" w:history="1">
              <w:r w:rsidR="003D5DCF" w:rsidRPr="008C15CB">
                <w:rPr>
                  <w:rStyle w:val="Hyperlink"/>
                  <w:rFonts w:ascii="Century Gothic" w:hAnsi="Century Gothic"/>
                  <w:sz w:val="18"/>
                  <w:szCs w:val="19"/>
                  <w:lang w:val="es-US"/>
                </w:rPr>
                <w:t>cdi.211ct.org</w:t>
              </w:r>
            </w:hyperlink>
            <w:r w:rsidR="003D5DCF" w:rsidRPr="008C15CB">
              <w:rPr>
                <w:rFonts w:ascii="Century Gothic" w:hAnsi="Century Gothic"/>
                <w:sz w:val="18"/>
                <w:szCs w:val="20"/>
                <w:lang w:val="es-US"/>
              </w:rPr>
              <w:t xml:space="preserve">    </w:t>
            </w:r>
            <w:r w:rsidR="003D5DCF" w:rsidRPr="008C15CB">
              <w:rPr>
                <w:rFonts w:cs="Arial"/>
                <w:color w:val="1F497D"/>
                <w:sz w:val="18"/>
                <w:szCs w:val="19"/>
                <w:lang w:val="es-US"/>
              </w:rPr>
              <w:t xml:space="preserve"> </w:t>
            </w:r>
            <w:r w:rsidR="00E87224" w:rsidRPr="008C15CB">
              <w:rPr>
                <w:rFonts w:ascii="Century Gothic" w:hAnsi="Century Gothic"/>
                <w:sz w:val="18"/>
                <w:szCs w:val="20"/>
                <w:lang w:val="es-US"/>
              </w:rPr>
              <w:t xml:space="preserve"> </w:t>
            </w:r>
          </w:p>
          <w:p w14:paraId="61489F93" w14:textId="77777777" w:rsidR="00E87224" w:rsidRPr="008C15CB" w:rsidRDefault="00E87224" w:rsidP="00E87224">
            <w:pPr>
              <w:tabs>
                <w:tab w:val="left" w:pos="11322"/>
              </w:tabs>
              <w:ind w:right="-108"/>
              <w:rPr>
                <w:rFonts w:ascii="Century Gothic" w:hAnsi="Century Gothic"/>
                <w:sz w:val="8"/>
                <w:szCs w:val="10"/>
                <w:lang w:val="es-US"/>
              </w:rPr>
            </w:pPr>
          </w:p>
        </w:tc>
      </w:tr>
    </w:tbl>
    <w:p w14:paraId="45812555" w14:textId="625DA9DF" w:rsidR="007C153A" w:rsidRPr="008C15CB" w:rsidRDefault="0062093D" w:rsidP="00D8600A">
      <w:pPr>
        <w:tabs>
          <w:tab w:val="left" w:pos="1650"/>
          <w:tab w:val="left" w:pos="6585"/>
        </w:tabs>
        <w:rPr>
          <w:rFonts w:ascii="Century Gothic" w:hAnsi="Century Gothic"/>
          <w:sz w:val="20"/>
          <w:lang w:val="es-US"/>
        </w:rPr>
      </w:pPr>
      <w:r w:rsidRPr="008C15CB">
        <w:rPr>
          <w:rFonts w:ascii="Century Gothic" w:hAnsi="Century Gothic"/>
          <w:noProof/>
          <w:sz w:val="20"/>
        </w:rPr>
        <w:lastRenderedPageBreak/>
        <mc:AlternateContent>
          <mc:Choice Requires="wps">
            <w:drawing>
              <wp:anchor distT="45720" distB="45720" distL="114300" distR="114300" simplePos="0" relativeHeight="251661312" behindDoc="0" locked="0" layoutInCell="1" allowOverlap="1" wp14:anchorId="6FEDC66E" wp14:editId="23E63B04">
                <wp:simplePos x="0" y="0"/>
                <wp:positionH relativeFrom="margin">
                  <wp:posOffset>-213360</wp:posOffset>
                </wp:positionH>
                <wp:positionV relativeFrom="paragraph">
                  <wp:posOffset>4373880</wp:posOffset>
                </wp:positionV>
                <wp:extent cx="7334250" cy="4739640"/>
                <wp:effectExtent l="19050" t="1905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739640"/>
                        </a:xfrm>
                        <a:prstGeom prst="rect">
                          <a:avLst/>
                        </a:prstGeom>
                        <a:solidFill>
                          <a:srgbClr val="FFE1FF"/>
                        </a:solidFill>
                        <a:ln w="38100">
                          <a:solidFill>
                            <a:srgbClr val="000000"/>
                          </a:solidFill>
                          <a:miter lim="800000"/>
                          <a:headEnd/>
                          <a:tailEnd/>
                        </a:ln>
                      </wps:spPr>
                      <wps:txbx>
                        <w:txbxContent>
                          <w:p w14:paraId="580E6468" w14:textId="6D21854D" w:rsidR="00933460" w:rsidRPr="00C6023C" w:rsidRDefault="00A0464E" w:rsidP="00405139">
                            <w:pPr>
                              <w:rPr>
                                <w:rFonts w:ascii="Century Gothic" w:hAnsi="Century Gothic"/>
                                <w:b/>
                                <w:sz w:val="28"/>
                                <w:szCs w:val="28"/>
                              </w:rPr>
                            </w:pPr>
                            <w:r>
                              <w:rPr>
                                <w:rFonts w:ascii="Century Gothic" w:hAnsi="Century Gothic"/>
                                <w:b/>
                                <w:sz w:val="28"/>
                                <w:szCs w:val="28"/>
                              </w:rPr>
                              <w:t>¿QUÉ PUEDO HACER</w:t>
                            </w:r>
                            <w:r w:rsidR="00010E29" w:rsidRPr="00C6023C">
                              <w:rPr>
                                <w:rFonts w:ascii="Century Gothic" w:hAnsi="Century Gothic"/>
                                <w:b/>
                                <w:sz w:val="28"/>
                                <w:szCs w:val="28"/>
                              </w:rPr>
                              <w:t>?</w:t>
                            </w:r>
                          </w:p>
                          <w:p w14:paraId="3B2EDD65" w14:textId="49C32840" w:rsidR="00933460" w:rsidRPr="00A0464E" w:rsidRDefault="00A0464E" w:rsidP="00933460">
                            <w:pPr>
                              <w:pStyle w:val="ListParagraph"/>
                              <w:numPr>
                                <w:ilvl w:val="0"/>
                                <w:numId w:val="5"/>
                              </w:numPr>
                              <w:spacing w:after="240"/>
                              <w:ind w:right="420"/>
                              <w:jc w:val="both"/>
                              <w:rPr>
                                <w:rFonts w:ascii="Century Gothic" w:hAnsi="Century Gothic"/>
                                <w:b/>
                                <w:sz w:val="28"/>
                                <w:szCs w:val="28"/>
                                <w:lang w:val="es-AR"/>
                              </w:rPr>
                            </w:pPr>
                            <w:r w:rsidRPr="00A0464E">
                              <w:rPr>
                                <w:rFonts w:ascii="Century Gothic" w:hAnsi="Century Gothic"/>
                                <w:b/>
                                <w:sz w:val="28"/>
                                <w:szCs w:val="28"/>
                                <w:lang w:val="es-AR"/>
                              </w:rPr>
                              <w:t xml:space="preserve">Pida un turno con un audiólogo que se especialice en niños pequeños para que realice un estudio de </w:t>
                            </w:r>
                            <w:r w:rsidR="002F1FAA">
                              <w:rPr>
                                <w:rFonts w:ascii="Century Gothic" w:hAnsi="Century Gothic"/>
                                <w:b/>
                                <w:sz w:val="28"/>
                                <w:szCs w:val="28"/>
                                <w:lang w:val="es-AR"/>
                              </w:rPr>
                              <w:t xml:space="preserve">la </w:t>
                            </w:r>
                            <w:r w:rsidRPr="00A0464E">
                              <w:rPr>
                                <w:rFonts w:ascii="Century Gothic" w:hAnsi="Century Gothic"/>
                                <w:b/>
                                <w:sz w:val="28"/>
                                <w:szCs w:val="28"/>
                                <w:lang w:val="es-AR"/>
                              </w:rPr>
                              <w:t>audición y descarte la pérdida de audición antes de comenzar con servicios para el habla y el lenguaje.</w:t>
                            </w:r>
                            <w:r w:rsidR="00A10F44" w:rsidRPr="00A0464E">
                              <w:rPr>
                                <w:rFonts w:ascii="Century Gothic" w:hAnsi="Century Gothic"/>
                                <w:b/>
                                <w:sz w:val="28"/>
                                <w:szCs w:val="28"/>
                                <w:lang w:val="es-AR"/>
                              </w:rPr>
                              <w:t xml:space="preserve">  </w:t>
                            </w:r>
                            <w:r w:rsidRPr="00A0464E">
                              <w:rPr>
                                <w:rFonts w:ascii="Century Gothic" w:hAnsi="Century Gothic"/>
                                <w:b/>
                                <w:sz w:val="28"/>
                                <w:szCs w:val="28"/>
                                <w:lang w:val="es-AR"/>
                              </w:rPr>
                              <w:t xml:space="preserve">El cerebro de su hijo depende de un acceso auditivo consistente y claro </w:t>
                            </w:r>
                            <w:r>
                              <w:rPr>
                                <w:rFonts w:ascii="Century Gothic" w:hAnsi="Century Gothic"/>
                                <w:b/>
                                <w:sz w:val="28"/>
                                <w:szCs w:val="28"/>
                                <w:lang w:val="es-AR"/>
                              </w:rPr>
                              <w:t>para desarrollar el habla y el lenguaje.</w:t>
                            </w:r>
                            <w:r w:rsidR="00010E29" w:rsidRPr="00A0464E">
                              <w:rPr>
                                <w:rFonts w:ascii="Century Gothic" w:hAnsi="Century Gothic"/>
                                <w:b/>
                                <w:sz w:val="28"/>
                                <w:szCs w:val="28"/>
                                <w:lang w:val="es-AR"/>
                              </w:rPr>
                              <w:t xml:space="preserve"> </w:t>
                            </w:r>
                          </w:p>
                          <w:p w14:paraId="0FF04FF3" w14:textId="0B388670" w:rsidR="00010E29" w:rsidRPr="00A0464E" w:rsidRDefault="00010E29" w:rsidP="00933460">
                            <w:pPr>
                              <w:pStyle w:val="ListParagraph"/>
                              <w:spacing w:after="240"/>
                              <w:ind w:right="420"/>
                              <w:jc w:val="both"/>
                              <w:rPr>
                                <w:rFonts w:ascii="Century Gothic" w:hAnsi="Century Gothic"/>
                                <w:b/>
                                <w:sz w:val="28"/>
                                <w:szCs w:val="28"/>
                                <w:lang w:val="es-AR"/>
                              </w:rPr>
                            </w:pPr>
                          </w:p>
                          <w:p w14:paraId="1137D21B" w14:textId="1DF25856" w:rsidR="00933460" w:rsidRPr="00A0464E" w:rsidRDefault="00A10F44" w:rsidP="00933460">
                            <w:pPr>
                              <w:pStyle w:val="ListParagraph"/>
                              <w:numPr>
                                <w:ilvl w:val="0"/>
                                <w:numId w:val="5"/>
                              </w:numPr>
                              <w:spacing w:after="240"/>
                              <w:ind w:right="420"/>
                              <w:jc w:val="both"/>
                              <w:rPr>
                                <w:rFonts w:ascii="Century Gothic" w:hAnsi="Century Gothic"/>
                                <w:b/>
                                <w:sz w:val="28"/>
                                <w:szCs w:val="28"/>
                                <w:lang w:val="es-AR"/>
                              </w:rPr>
                            </w:pPr>
                            <w:r w:rsidRPr="00A0464E">
                              <w:rPr>
                                <w:rFonts w:ascii="Century Gothic" w:hAnsi="Century Gothic"/>
                                <w:b/>
                                <w:sz w:val="28"/>
                                <w:szCs w:val="28"/>
                                <w:lang w:val="es-AR"/>
                              </w:rPr>
                              <w:t>Minimi</w:t>
                            </w:r>
                            <w:r w:rsidR="00A0464E" w:rsidRPr="00A0464E">
                              <w:rPr>
                                <w:rFonts w:ascii="Century Gothic" w:hAnsi="Century Gothic"/>
                                <w:b/>
                                <w:sz w:val="28"/>
                                <w:szCs w:val="28"/>
                                <w:lang w:val="es-AR"/>
                              </w:rPr>
                              <w:t xml:space="preserve">ce el ruido de fondo. </w:t>
                            </w:r>
                            <w:r w:rsidR="00A0464E">
                              <w:rPr>
                                <w:rFonts w:ascii="Century Gothic" w:hAnsi="Century Gothic"/>
                                <w:b/>
                                <w:sz w:val="28"/>
                                <w:szCs w:val="28"/>
                                <w:lang w:val="es-AR"/>
                              </w:rPr>
                              <w:t>Puede que su hijo no escuche lo que usted le diga si tiene encendidos el televisor o la radio</w:t>
                            </w:r>
                            <w:r w:rsidRPr="00A0464E">
                              <w:rPr>
                                <w:rFonts w:ascii="Century Gothic" w:hAnsi="Century Gothic"/>
                                <w:b/>
                                <w:sz w:val="28"/>
                                <w:szCs w:val="28"/>
                                <w:lang w:val="es-AR"/>
                              </w:rPr>
                              <w:t>.</w:t>
                            </w:r>
                          </w:p>
                          <w:p w14:paraId="25840B76" w14:textId="77777777" w:rsidR="00933460" w:rsidRPr="00A0464E" w:rsidRDefault="00933460" w:rsidP="00933460">
                            <w:pPr>
                              <w:pStyle w:val="ListParagraph"/>
                              <w:spacing w:after="240"/>
                              <w:ind w:right="420"/>
                              <w:jc w:val="both"/>
                              <w:rPr>
                                <w:rFonts w:ascii="Century Gothic" w:hAnsi="Century Gothic"/>
                                <w:b/>
                                <w:sz w:val="28"/>
                                <w:szCs w:val="28"/>
                                <w:lang w:val="es-AR"/>
                              </w:rPr>
                            </w:pPr>
                          </w:p>
                          <w:p w14:paraId="55B86371" w14:textId="78A0F135" w:rsidR="00933460" w:rsidRPr="00C6023C" w:rsidRDefault="00A0464E" w:rsidP="00933460">
                            <w:pPr>
                              <w:pStyle w:val="ListParagraph"/>
                              <w:numPr>
                                <w:ilvl w:val="0"/>
                                <w:numId w:val="5"/>
                              </w:numPr>
                              <w:spacing w:after="240"/>
                              <w:ind w:right="420"/>
                              <w:jc w:val="both"/>
                              <w:rPr>
                                <w:rFonts w:ascii="Century Gothic" w:hAnsi="Century Gothic"/>
                                <w:b/>
                                <w:sz w:val="28"/>
                                <w:szCs w:val="28"/>
                              </w:rPr>
                            </w:pPr>
                            <w:r w:rsidRPr="00A0464E">
                              <w:rPr>
                                <w:rFonts w:ascii="Century Gothic" w:hAnsi="Century Gothic"/>
                                <w:b/>
                                <w:sz w:val="28"/>
                                <w:szCs w:val="28"/>
                                <w:lang w:val="es-AR"/>
                              </w:rPr>
                              <w:t>Háblele a su hijo</w:t>
                            </w:r>
                            <w:r>
                              <w:rPr>
                                <w:rFonts w:ascii="Century Gothic" w:hAnsi="Century Gothic"/>
                                <w:b/>
                                <w:sz w:val="28"/>
                                <w:szCs w:val="28"/>
                                <w:lang w:val="es-AR"/>
                              </w:rPr>
                              <w:t xml:space="preserve"> </w:t>
                            </w:r>
                            <w:r w:rsidRPr="00A0464E">
                              <w:rPr>
                                <w:rFonts w:ascii="Century Gothic" w:hAnsi="Century Gothic"/>
                                <w:b/>
                                <w:sz w:val="28"/>
                                <w:szCs w:val="28"/>
                                <w:lang w:val="es-AR"/>
                              </w:rPr>
                              <w:t>de cerca</w:t>
                            </w:r>
                            <w:r w:rsidR="00A10F44" w:rsidRPr="00A0464E">
                              <w:rPr>
                                <w:rFonts w:ascii="Century Gothic" w:hAnsi="Century Gothic"/>
                                <w:b/>
                                <w:sz w:val="28"/>
                                <w:szCs w:val="28"/>
                                <w:lang w:val="es-AR"/>
                              </w:rPr>
                              <w:t xml:space="preserve">. </w:t>
                            </w:r>
                            <w:r w:rsidRPr="00A0464E">
                              <w:rPr>
                                <w:rFonts w:ascii="Century Gothic" w:hAnsi="Century Gothic"/>
                                <w:b/>
                                <w:sz w:val="28"/>
                                <w:szCs w:val="28"/>
                                <w:lang w:val="es-AR"/>
                              </w:rPr>
                              <w:t>Cuanto más cerca esté, mejor lo verá y escuchará.</w:t>
                            </w:r>
                          </w:p>
                          <w:p w14:paraId="1DCBBB06" w14:textId="77777777" w:rsidR="00933460" w:rsidRPr="00C6023C" w:rsidRDefault="00933460" w:rsidP="00933460">
                            <w:pPr>
                              <w:pStyle w:val="ListParagraph"/>
                              <w:spacing w:after="240"/>
                              <w:ind w:right="420"/>
                              <w:jc w:val="both"/>
                              <w:rPr>
                                <w:rFonts w:ascii="Century Gothic" w:hAnsi="Century Gothic"/>
                                <w:b/>
                                <w:sz w:val="28"/>
                                <w:szCs w:val="28"/>
                              </w:rPr>
                            </w:pPr>
                          </w:p>
                          <w:p w14:paraId="2BD287E8" w14:textId="798B7B4D" w:rsidR="00933460" w:rsidRPr="00A0464E" w:rsidRDefault="00A0464E" w:rsidP="00933460">
                            <w:pPr>
                              <w:pStyle w:val="ListParagraph"/>
                              <w:numPr>
                                <w:ilvl w:val="0"/>
                                <w:numId w:val="5"/>
                              </w:numPr>
                              <w:spacing w:after="240"/>
                              <w:ind w:right="420"/>
                              <w:jc w:val="both"/>
                              <w:rPr>
                                <w:rFonts w:ascii="Century Gothic" w:hAnsi="Century Gothic"/>
                                <w:b/>
                                <w:sz w:val="28"/>
                                <w:szCs w:val="28"/>
                                <w:lang w:val="es-AR"/>
                              </w:rPr>
                            </w:pPr>
                            <w:r w:rsidRPr="00A0464E">
                              <w:rPr>
                                <w:rFonts w:ascii="Century Gothic" w:hAnsi="Century Gothic"/>
                                <w:b/>
                                <w:sz w:val="28"/>
                                <w:szCs w:val="28"/>
                                <w:lang w:val="es-AR"/>
                              </w:rPr>
                              <w:t xml:space="preserve">HABLE, LEA Y CANTE con su hijo </w:t>
                            </w:r>
                            <w:r w:rsidRPr="00A0464E">
                              <w:rPr>
                                <w:rFonts w:ascii="Century Gothic" w:hAnsi="Century Gothic"/>
                                <w:b/>
                                <w:sz w:val="28"/>
                                <w:szCs w:val="28"/>
                                <w:u w:val="single"/>
                                <w:lang w:val="es-AR"/>
                              </w:rPr>
                              <w:t>todos los días</w:t>
                            </w:r>
                            <w:r w:rsidRPr="00A0464E">
                              <w:rPr>
                                <w:rFonts w:ascii="Century Gothic" w:hAnsi="Century Gothic"/>
                                <w:b/>
                                <w:sz w:val="28"/>
                                <w:szCs w:val="28"/>
                                <w:lang w:val="es-AR"/>
                              </w:rPr>
                              <w:t>.</w:t>
                            </w:r>
                            <w:r>
                              <w:rPr>
                                <w:rFonts w:ascii="Century Gothic" w:hAnsi="Century Gothic"/>
                                <w:b/>
                                <w:sz w:val="28"/>
                                <w:szCs w:val="28"/>
                                <w:lang w:val="es-AR"/>
                              </w:rPr>
                              <w:t xml:space="preserve"> </w:t>
                            </w:r>
                            <w:r w:rsidRPr="00A0464E">
                              <w:rPr>
                                <w:rFonts w:ascii="Century Gothic" w:hAnsi="Century Gothic"/>
                                <w:b/>
                                <w:sz w:val="28"/>
                                <w:szCs w:val="28"/>
                                <w:lang w:val="es-AR"/>
                              </w:rPr>
                              <w:t>Los niños pequeños necesitan buenos modelos de lenguaje todo</w:t>
                            </w:r>
                            <w:r>
                              <w:rPr>
                                <w:rFonts w:ascii="Century Gothic" w:hAnsi="Century Gothic"/>
                                <w:b/>
                                <w:sz w:val="28"/>
                                <w:szCs w:val="28"/>
                                <w:lang w:val="es-AR"/>
                              </w:rPr>
                              <w:t xml:space="preserve"> el día y todos los días para desarrollar destrezas del habla y el lenguaje.</w:t>
                            </w:r>
                          </w:p>
                          <w:p w14:paraId="46B4A7FF" w14:textId="77777777" w:rsidR="00933460" w:rsidRPr="00A0464E" w:rsidRDefault="00933460" w:rsidP="00933460">
                            <w:pPr>
                              <w:pStyle w:val="ListParagraph"/>
                              <w:spacing w:after="240"/>
                              <w:ind w:right="420"/>
                              <w:jc w:val="both"/>
                              <w:rPr>
                                <w:rFonts w:ascii="Century Gothic" w:hAnsi="Century Gothic"/>
                                <w:b/>
                                <w:sz w:val="28"/>
                                <w:szCs w:val="28"/>
                                <w:lang w:val="es-AR"/>
                              </w:rPr>
                            </w:pPr>
                          </w:p>
                          <w:p w14:paraId="0D8A04DB" w14:textId="32BB0FCA" w:rsidR="00010E29" w:rsidRPr="008D1448" w:rsidRDefault="00A0464E" w:rsidP="00343974">
                            <w:pPr>
                              <w:pStyle w:val="ListParagraph"/>
                              <w:numPr>
                                <w:ilvl w:val="0"/>
                                <w:numId w:val="5"/>
                              </w:numPr>
                              <w:spacing w:after="240"/>
                              <w:ind w:right="420"/>
                              <w:jc w:val="both"/>
                              <w:rPr>
                                <w:rFonts w:ascii="Century Gothic" w:hAnsi="Century Gothic"/>
                                <w:b/>
                                <w:lang w:val="es-US"/>
                              </w:rPr>
                            </w:pPr>
                            <w:r w:rsidRPr="008D1448">
                              <w:rPr>
                                <w:rFonts w:ascii="Century Gothic" w:hAnsi="Century Gothic"/>
                                <w:b/>
                                <w:sz w:val="28"/>
                                <w:szCs w:val="28"/>
                                <w:lang w:val="es-US"/>
                              </w:rPr>
                              <w:t>No espere</w:t>
                            </w:r>
                            <w:r w:rsidR="00933460" w:rsidRPr="008D1448">
                              <w:rPr>
                                <w:rFonts w:ascii="Century Gothic" w:hAnsi="Century Gothic"/>
                                <w:b/>
                                <w:sz w:val="28"/>
                                <w:szCs w:val="28"/>
                                <w:lang w:val="es-US"/>
                              </w:rPr>
                              <w:t xml:space="preserve">. </w:t>
                            </w:r>
                            <w:r w:rsidR="0062093D" w:rsidRPr="008D1448">
                              <w:rPr>
                                <w:rFonts w:ascii="Century Gothic" w:hAnsi="Century Gothic"/>
                                <w:b/>
                                <w:sz w:val="28"/>
                                <w:szCs w:val="28"/>
                                <w:lang w:val="es-US"/>
                              </w:rPr>
                              <w:t>Cuanto antes consiga ayuda para su hijo, mejor</w:t>
                            </w:r>
                            <w:r w:rsidR="002A6DCA">
                              <w:rPr>
                                <w:rFonts w:ascii="Century Gothic" w:hAnsi="Century Gothic"/>
                                <w:b/>
                                <w:sz w:val="28"/>
                                <w:szCs w:val="28"/>
                                <w:lang w:val="es-US"/>
                              </w:rPr>
                              <w:t>es</w:t>
                            </w:r>
                            <w:r w:rsidR="0062093D" w:rsidRPr="008D1448">
                              <w:rPr>
                                <w:rFonts w:ascii="Century Gothic" w:hAnsi="Century Gothic"/>
                                <w:b/>
                                <w:sz w:val="28"/>
                                <w:szCs w:val="28"/>
                                <w:lang w:val="es-US"/>
                              </w:rPr>
                              <w:t xml:space="preserve"> serán los resultados</w:t>
                            </w:r>
                            <w:r w:rsidR="00933460" w:rsidRPr="008D1448">
                              <w:rPr>
                                <w:rFonts w:ascii="Century Gothic" w:hAnsi="Century Gothic"/>
                                <w:b/>
                                <w:sz w:val="28"/>
                                <w:szCs w:val="28"/>
                                <w:lang w:val="es-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EDC66E" id="_x0000_t202" coordsize="21600,21600" o:spt="202" path="m,l,21600r21600,l21600,xe">
                <v:stroke joinstyle="miter"/>
                <v:path gradientshapeok="t" o:connecttype="rect"/>
              </v:shapetype>
              <v:shape id="Text Box 2" o:spid="_x0000_s1026" type="#_x0000_t202" style="position:absolute;margin-left:-16.8pt;margin-top:344.4pt;width:577.5pt;height:37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" fillcolor="#ffe1ff" strokeweight="3pt">
                <v:textbox>
                  <w:txbxContent>
                    <w:p w14:paraId="580E6468" w14:textId="6D21854D" w:rsidR="00933460" w:rsidRPr="00C6023C" w:rsidRDefault="00A0464E" w:rsidP="00405139">
                      <w:pPr>
                        <w:rPr>
                          <w:rFonts w:ascii="Century Gothic" w:hAnsi="Century Gothic"/>
                          <w:b/>
                          <w:sz w:val="28"/>
                          <w:szCs w:val="28"/>
                        </w:rPr>
                      </w:pPr>
                      <w:r>
                        <w:rPr>
                          <w:rFonts w:ascii="Century Gothic" w:hAnsi="Century Gothic"/>
                          <w:b/>
                          <w:sz w:val="28"/>
                          <w:szCs w:val="28"/>
                        </w:rPr>
                        <w:t>¿QUÉ PUEDO HACER</w:t>
                      </w:r>
                      <w:r w:rsidR="00010E29" w:rsidRPr="00C6023C">
                        <w:rPr>
                          <w:rFonts w:ascii="Century Gothic" w:hAnsi="Century Gothic"/>
                          <w:b/>
                          <w:sz w:val="28"/>
                          <w:szCs w:val="28"/>
                        </w:rPr>
                        <w:t>?</w:t>
                      </w:r>
                    </w:p>
                    <w:p w14:paraId="3B2EDD65" w14:textId="49C32840" w:rsidR="00933460" w:rsidRPr="00A0464E" w:rsidRDefault="00A0464E" w:rsidP="00933460">
                      <w:pPr>
                        <w:pStyle w:val="ListParagraph"/>
                        <w:numPr>
                          <w:ilvl w:val="0"/>
                          <w:numId w:val="5"/>
                        </w:numPr>
                        <w:spacing w:after="240"/>
                        <w:ind w:right="420"/>
                        <w:jc w:val="both"/>
                        <w:rPr>
                          <w:rFonts w:ascii="Century Gothic" w:hAnsi="Century Gothic"/>
                          <w:b/>
                          <w:sz w:val="28"/>
                          <w:szCs w:val="28"/>
                          <w:lang w:val="es-AR"/>
                        </w:rPr>
                      </w:pPr>
                      <w:r w:rsidRPr="00A0464E">
                        <w:rPr>
                          <w:rFonts w:ascii="Century Gothic" w:hAnsi="Century Gothic"/>
                          <w:b/>
                          <w:sz w:val="28"/>
                          <w:szCs w:val="28"/>
                          <w:lang w:val="es-AR"/>
                        </w:rPr>
                        <w:t xml:space="preserve">Pida un turno con un audiólogo que se especialice en niños pequeños para que realice un estudio de </w:t>
                      </w:r>
                      <w:r w:rsidR="002F1FAA">
                        <w:rPr>
                          <w:rFonts w:ascii="Century Gothic" w:hAnsi="Century Gothic"/>
                          <w:b/>
                          <w:sz w:val="28"/>
                          <w:szCs w:val="28"/>
                          <w:lang w:val="es-AR"/>
                        </w:rPr>
                        <w:t xml:space="preserve">la </w:t>
                      </w:r>
                      <w:r w:rsidRPr="00A0464E">
                        <w:rPr>
                          <w:rFonts w:ascii="Century Gothic" w:hAnsi="Century Gothic"/>
                          <w:b/>
                          <w:sz w:val="28"/>
                          <w:szCs w:val="28"/>
                          <w:lang w:val="es-AR"/>
                        </w:rPr>
                        <w:t>audición y descarte la pérdida de audición antes de comenzar con servicios para el habla y el lenguaje.</w:t>
                      </w:r>
                      <w:r w:rsidR="00A10F44" w:rsidRPr="00A0464E">
                        <w:rPr>
                          <w:rFonts w:ascii="Century Gothic" w:hAnsi="Century Gothic"/>
                          <w:b/>
                          <w:sz w:val="28"/>
                          <w:szCs w:val="28"/>
                          <w:lang w:val="es-AR"/>
                        </w:rPr>
                        <w:t xml:space="preserve">  </w:t>
                      </w:r>
                      <w:r w:rsidRPr="00A0464E">
                        <w:rPr>
                          <w:rFonts w:ascii="Century Gothic" w:hAnsi="Century Gothic"/>
                          <w:b/>
                          <w:sz w:val="28"/>
                          <w:szCs w:val="28"/>
                          <w:lang w:val="es-AR"/>
                        </w:rPr>
                        <w:t xml:space="preserve">El cerebro de su hijo depende de un acceso auditivo consistente y claro </w:t>
                      </w:r>
                      <w:r>
                        <w:rPr>
                          <w:rFonts w:ascii="Century Gothic" w:hAnsi="Century Gothic"/>
                          <w:b/>
                          <w:sz w:val="28"/>
                          <w:szCs w:val="28"/>
                          <w:lang w:val="es-AR"/>
                        </w:rPr>
                        <w:t>para desarrollar el habla y el lenguaje.</w:t>
                      </w:r>
                      <w:r w:rsidR="00010E29" w:rsidRPr="00A0464E">
                        <w:rPr>
                          <w:rFonts w:ascii="Century Gothic" w:hAnsi="Century Gothic"/>
                          <w:b/>
                          <w:sz w:val="28"/>
                          <w:szCs w:val="28"/>
                          <w:lang w:val="es-AR"/>
                        </w:rPr>
                        <w:t xml:space="preserve"> </w:t>
                      </w:r>
                    </w:p>
                    <w:p w14:paraId="0FF04FF3" w14:textId="0B388670" w:rsidR="00010E29" w:rsidRPr="00A0464E" w:rsidRDefault="00010E29" w:rsidP="00933460">
                      <w:pPr>
                        <w:pStyle w:val="ListParagraph"/>
                        <w:spacing w:after="240"/>
                        <w:ind w:right="420"/>
                        <w:jc w:val="both"/>
                        <w:rPr>
                          <w:rFonts w:ascii="Century Gothic" w:hAnsi="Century Gothic"/>
                          <w:b/>
                          <w:sz w:val="28"/>
                          <w:szCs w:val="28"/>
                          <w:lang w:val="es-AR"/>
                        </w:rPr>
                      </w:pPr>
                    </w:p>
                    <w:p w14:paraId="1137D21B" w14:textId="1DF25856" w:rsidR="00933460" w:rsidRPr="00A0464E" w:rsidRDefault="00A10F44" w:rsidP="00933460">
                      <w:pPr>
                        <w:pStyle w:val="ListParagraph"/>
                        <w:numPr>
                          <w:ilvl w:val="0"/>
                          <w:numId w:val="5"/>
                        </w:numPr>
                        <w:spacing w:after="240"/>
                        <w:ind w:right="420"/>
                        <w:jc w:val="both"/>
                        <w:rPr>
                          <w:rFonts w:ascii="Century Gothic" w:hAnsi="Century Gothic"/>
                          <w:b/>
                          <w:sz w:val="28"/>
                          <w:szCs w:val="28"/>
                          <w:lang w:val="es-AR"/>
                        </w:rPr>
                      </w:pPr>
                      <w:r w:rsidRPr="00A0464E">
                        <w:rPr>
                          <w:rFonts w:ascii="Century Gothic" w:hAnsi="Century Gothic"/>
                          <w:b/>
                          <w:sz w:val="28"/>
                          <w:szCs w:val="28"/>
                          <w:lang w:val="es-AR"/>
                        </w:rPr>
                        <w:t>Minimi</w:t>
                      </w:r>
                      <w:r w:rsidR="00A0464E" w:rsidRPr="00A0464E">
                        <w:rPr>
                          <w:rFonts w:ascii="Century Gothic" w:hAnsi="Century Gothic"/>
                          <w:b/>
                          <w:sz w:val="28"/>
                          <w:szCs w:val="28"/>
                          <w:lang w:val="es-AR"/>
                        </w:rPr>
                        <w:t xml:space="preserve">ce el ruido de fondo. </w:t>
                      </w:r>
                      <w:r w:rsidR="00A0464E">
                        <w:rPr>
                          <w:rFonts w:ascii="Century Gothic" w:hAnsi="Century Gothic"/>
                          <w:b/>
                          <w:sz w:val="28"/>
                          <w:szCs w:val="28"/>
                          <w:lang w:val="es-AR"/>
                        </w:rPr>
                        <w:t>Puede que su hijo no escuche lo que usted le diga si tiene encendidos el televisor o la radio</w:t>
                      </w:r>
                      <w:r w:rsidRPr="00A0464E">
                        <w:rPr>
                          <w:rFonts w:ascii="Century Gothic" w:hAnsi="Century Gothic"/>
                          <w:b/>
                          <w:sz w:val="28"/>
                          <w:szCs w:val="28"/>
                          <w:lang w:val="es-AR"/>
                        </w:rPr>
                        <w:t>.</w:t>
                      </w:r>
                    </w:p>
                    <w:p w14:paraId="25840B76" w14:textId="77777777" w:rsidR="00933460" w:rsidRPr="00A0464E" w:rsidRDefault="00933460" w:rsidP="00933460">
                      <w:pPr>
                        <w:pStyle w:val="ListParagraph"/>
                        <w:spacing w:after="240"/>
                        <w:ind w:right="420"/>
                        <w:jc w:val="both"/>
                        <w:rPr>
                          <w:rFonts w:ascii="Century Gothic" w:hAnsi="Century Gothic"/>
                          <w:b/>
                          <w:sz w:val="28"/>
                          <w:szCs w:val="28"/>
                          <w:lang w:val="es-AR"/>
                        </w:rPr>
                      </w:pPr>
                    </w:p>
                    <w:p w14:paraId="55B86371" w14:textId="78A0F135" w:rsidR="00933460" w:rsidRPr="00C6023C" w:rsidRDefault="00A0464E" w:rsidP="00933460">
                      <w:pPr>
                        <w:pStyle w:val="ListParagraph"/>
                        <w:numPr>
                          <w:ilvl w:val="0"/>
                          <w:numId w:val="5"/>
                        </w:numPr>
                        <w:spacing w:after="240"/>
                        <w:ind w:right="420"/>
                        <w:jc w:val="both"/>
                        <w:rPr>
                          <w:rFonts w:ascii="Century Gothic" w:hAnsi="Century Gothic"/>
                          <w:b/>
                          <w:sz w:val="28"/>
                          <w:szCs w:val="28"/>
                        </w:rPr>
                      </w:pPr>
                      <w:r w:rsidRPr="00A0464E">
                        <w:rPr>
                          <w:rFonts w:ascii="Century Gothic" w:hAnsi="Century Gothic"/>
                          <w:b/>
                          <w:sz w:val="28"/>
                          <w:szCs w:val="28"/>
                          <w:lang w:val="es-AR"/>
                        </w:rPr>
                        <w:t>Háblele a su hijo</w:t>
                      </w:r>
                      <w:r>
                        <w:rPr>
                          <w:rFonts w:ascii="Century Gothic" w:hAnsi="Century Gothic"/>
                          <w:b/>
                          <w:sz w:val="28"/>
                          <w:szCs w:val="28"/>
                          <w:lang w:val="es-AR"/>
                        </w:rPr>
                        <w:t xml:space="preserve"> </w:t>
                      </w:r>
                      <w:r w:rsidRPr="00A0464E">
                        <w:rPr>
                          <w:rFonts w:ascii="Century Gothic" w:hAnsi="Century Gothic"/>
                          <w:b/>
                          <w:sz w:val="28"/>
                          <w:szCs w:val="28"/>
                          <w:lang w:val="es-AR"/>
                        </w:rPr>
                        <w:t>de cerca</w:t>
                      </w:r>
                      <w:r w:rsidR="00A10F44" w:rsidRPr="00A0464E">
                        <w:rPr>
                          <w:rFonts w:ascii="Century Gothic" w:hAnsi="Century Gothic"/>
                          <w:b/>
                          <w:sz w:val="28"/>
                          <w:szCs w:val="28"/>
                          <w:lang w:val="es-AR"/>
                        </w:rPr>
                        <w:t xml:space="preserve">. </w:t>
                      </w:r>
                      <w:r w:rsidRPr="00A0464E">
                        <w:rPr>
                          <w:rFonts w:ascii="Century Gothic" w:hAnsi="Century Gothic"/>
                          <w:b/>
                          <w:sz w:val="28"/>
                          <w:szCs w:val="28"/>
                          <w:lang w:val="es-AR"/>
                        </w:rPr>
                        <w:t>Cuanto más cerca esté, mejor lo verá y escuchará.</w:t>
                      </w:r>
                    </w:p>
                    <w:p w14:paraId="1DCBBB06" w14:textId="77777777" w:rsidR="00933460" w:rsidRPr="00C6023C" w:rsidRDefault="00933460" w:rsidP="00933460">
                      <w:pPr>
                        <w:pStyle w:val="ListParagraph"/>
                        <w:spacing w:after="240"/>
                        <w:ind w:right="420"/>
                        <w:jc w:val="both"/>
                        <w:rPr>
                          <w:rFonts w:ascii="Century Gothic" w:hAnsi="Century Gothic"/>
                          <w:b/>
                          <w:sz w:val="28"/>
                          <w:szCs w:val="28"/>
                        </w:rPr>
                      </w:pPr>
                    </w:p>
                    <w:p w14:paraId="2BD287E8" w14:textId="798B7B4D" w:rsidR="00933460" w:rsidRPr="00A0464E" w:rsidRDefault="00A0464E" w:rsidP="00933460">
                      <w:pPr>
                        <w:pStyle w:val="ListParagraph"/>
                        <w:numPr>
                          <w:ilvl w:val="0"/>
                          <w:numId w:val="5"/>
                        </w:numPr>
                        <w:spacing w:after="240"/>
                        <w:ind w:right="420"/>
                        <w:jc w:val="both"/>
                        <w:rPr>
                          <w:rFonts w:ascii="Century Gothic" w:hAnsi="Century Gothic"/>
                          <w:b/>
                          <w:sz w:val="28"/>
                          <w:szCs w:val="28"/>
                          <w:lang w:val="es-AR"/>
                        </w:rPr>
                      </w:pPr>
                      <w:r w:rsidRPr="00A0464E">
                        <w:rPr>
                          <w:rFonts w:ascii="Century Gothic" w:hAnsi="Century Gothic"/>
                          <w:b/>
                          <w:sz w:val="28"/>
                          <w:szCs w:val="28"/>
                          <w:lang w:val="es-AR"/>
                        </w:rPr>
                        <w:t xml:space="preserve">HABLE, LEA Y CANTE con su hijo </w:t>
                      </w:r>
                      <w:r w:rsidRPr="00A0464E">
                        <w:rPr>
                          <w:rFonts w:ascii="Century Gothic" w:hAnsi="Century Gothic"/>
                          <w:b/>
                          <w:sz w:val="28"/>
                          <w:szCs w:val="28"/>
                          <w:u w:val="single"/>
                          <w:lang w:val="es-AR"/>
                        </w:rPr>
                        <w:t>todos los días</w:t>
                      </w:r>
                      <w:r w:rsidRPr="00A0464E">
                        <w:rPr>
                          <w:rFonts w:ascii="Century Gothic" w:hAnsi="Century Gothic"/>
                          <w:b/>
                          <w:sz w:val="28"/>
                          <w:szCs w:val="28"/>
                          <w:lang w:val="es-AR"/>
                        </w:rPr>
                        <w:t>.</w:t>
                      </w:r>
                      <w:r>
                        <w:rPr>
                          <w:rFonts w:ascii="Century Gothic" w:hAnsi="Century Gothic"/>
                          <w:b/>
                          <w:sz w:val="28"/>
                          <w:szCs w:val="28"/>
                          <w:lang w:val="es-AR"/>
                        </w:rPr>
                        <w:t xml:space="preserve"> </w:t>
                      </w:r>
                      <w:r w:rsidRPr="00A0464E">
                        <w:rPr>
                          <w:rFonts w:ascii="Century Gothic" w:hAnsi="Century Gothic"/>
                          <w:b/>
                          <w:sz w:val="28"/>
                          <w:szCs w:val="28"/>
                          <w:lang w:val="es-AR"/>
                        </w:rPr>
                        <w:t>Los niños pequeños necesitan buenos modelos de lenguaje todo</w:t>
                      </w:r>
                      <w:r>
                        <w:rPr>
                          <w:rFonts w:ascii="Century Gothic" w:hAnsi="Century Gothic"/>
                          <w:b/>
                          <w:sz w:val="28"/>
                          <w:szCs w:val="28"/>
                          <w:lang w:val="es-AR"/>
                        </w:rPr>
                        <w:t xml:space="preserve"> el día y todos los días para desarrollar destrezas del habla y el lenguaje.</w:t>
                      </w:r>
                    </w:p>
                    <w:p w14:paraId="46B4A7FF" w14:textId="77777777" w:rsidR="00933460" w:rsidRPr="00A0464E" w:rsidRDefault="00933460" w:rsidP="00933460">
                      <w:pPr>
                        <w:pStyle w:val="ListParagraph"/>
                        <w:spacing w:after="240"/>
                        <w:ind w:right="420"/>
                        <w:jc w:val="both"/>
                        <w:rPr>
                          <w:rFonts w:ascii="Century Gothic" w:hAnsi="Century Gothic"/>
                          <w:b/>
                          <w:sz w:val="28"/>
                          <w:szCs w:val="28"/>
                          <w:lang w:val="es-AR"/>
                        </w:rPr>
                      </w:pPr>
                    </w:p>
                    <w:p w14:paraId="0D8A04DB" w14:textId="32BB0FCA" w:rsidR="00010E29" w:rsidRPr="008D1448" w:rsidRDefault="00A0464E" w:rsidP="00343974">
                      <w:pPr>
                        <w:pStyle w:val="ListParagraph"/>
                        <w:numPr>
                          <w:ilvl w:val="0"/>
                          <w:numId w:val="5"/>
                        </w:numPr>
                        <w:spacing w:after="240"/>
                        <w:ind w:right="420"/>
                        <w:jc w:val="both"/>
                        <w:rPr>
                          <w:rFonts w:ascii="Century Gothic" w:hAnsi="Century Gothic"/>
                          <w:b/>
                          <w:lang w:val="es-US"/>
                        </w:rPr>
                      </w:pPr>
                      <w:r w:rsidRPr="008D1448">
                        <w:rPr>
                          <w:rFonts w:ascii="Century Gothic" w:hAnsi="Century Gothic"/>
                          <w:b/>
                          <w:sz w:val="28"/>
                          <w:szCs w:val="28"/>
                          <w:lang w:val="es-US"/>
                        </w:rPr>
                        <w:t>No espere</w:t>
                      </w:r>
                      <w:r w:rsidR="00933460" w:rsidRPr="008D1448">
                        <w:rPr>
                          <w:rFonts w:ascii="Century Gothic" w:hAnsi="Century Gothic"/>
                          <w:b/>
                          <w:sz w:val="28"/>
                          <w:szCs w:val="28"/>
                          <w:lang w:val="es-US"/>
                        </w:rPr>
                        <w:t xml:space="preserve">. </w:t>
                      </w:r>
                      <w:r w:rsidR="0062093D" w:rsidRPr="008D1448">
                        <w:rPr>
                          <w:rFonts w:ascii="Century Gothic" w:hAnsi="Century Gothic"/>
                          <w:b/>
                          <w:sz w:val="28"/>
                          <w:szCs w:val="28"/>
                          <w:lang w:val="es-US"/>
                        </w:rPr>
                        <w:t>Cuanto antes consiga ayuda para su hijo, mejor</w:t>
                      </w:r>
                      <w:r w:rsidR="002A6DCA">
                        <w:rPr>
                          <w:rFonts w:ascii="Century Gothic" w:hAnsi="Century Gothic"/>
                          <w:b/>
                          <w:sz w:val="28"/>
                          <w:szCs w:val="28"/>
                          <w:lang w:val="es-US"/>
                        </w:rPr>
                        <w:t>es</w:t>
                      </w:r>
                      <w:r w:rsidR="0062093D" w:rsidRPr="008D1448">
                        <w:rPr>
                          <w:rFonts w:ascii="Century Gothic" w:hAnsi="Century Gothic"/>
                          <w:b/>
                          <w:sz w:val="28"/>
                          <w:szCs w:val="28"/>
                          <w:lang w:val="es-US"/>
                        </w:rPr>
                        <w:t xml:space="preserve"> serán los resultados</w:t>
                      </w:r>
                      <w:r w:rsidR="00933460" w:rsidRPr="008D1448">
                        <w:rPr>
                          <w:rFonts w:ascii="Century Gothic" w:hAnsi="Century Gothic"/>
                          <w:b/>
                          <w:sz w:val="28"/>
                          <w:szCs w:val="28"/>
                          <w:lang w:val="es-US"/>
                        </w:rPr>
                        <w:t>.</w:t>
                      </w:r>
                    </w:p>
                  </w:txbxContent>
                </v:textbox>
                <w10:wrap type="square" anchorx="margin"/>
              </v:shape>
            </w:pict>
          </mc:Fallback>
        </mc:AlternateContent>
      </w:r>
      <w:r w:rsidRPr="008C15CB">
        <w:rPr>
          <w:rFonts w:ascii="Century Gothic" w:hAnsi="Century Gothic"/>
          <w:noProof/>
          <w:sz w:val="20"/>
        </w:rPr>
        <mc:AlternateContent>
          <mc:Choice Requires="wps">
            <w:drawing>
              <wp:anchor distT="45720" distB="45720" distL="114300" distR="114300" simplePos="0" relativeHeight="251659264" behindDoc="0" locked="0" layoutInCell="1" allowOverlap="1" wp14:anchorId="7CC4B6EE" wp14:editId="28BA2713">
                <wp:simplePos x="0" y="0"/>
                <wp:positionH relativeFrom="margin">
                  <wp:posOffset>-220980</wp:posOffset>
                </wp:positionH>
                <wp:positionV relativeFrom="paragraph">
                  <wp:posOffset>22860</wp:posOffset>
                </wp:positionV>
                <wp:extent cx="7324725" cy="4236720"/>
                <wp:effectExtent l="19050" t="1905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236720"/>
                        </a:xfrm>
                        <a:prstGeom prst="rect">
                          <a:avLst/>
                        </a:prstGeom>
                        <a:solidFill>
                          <a:srgbClr val="E5FFF2"/>
                        </a:solidFill>
                        <a:ln w="38100">
                          <a:solidFill>
                            <a:srgbClr val="000000"/>
                          </a:solidFill>
                          <a:miter lim="800000"/>
                          <a:headEnd/>
                          <a:tailEnd/>
                        </a:ln>
                      </wps:spPr>
                      <wps:txbx>
                        <w:txbxContent>
                          <w:p w14:paraId="41D13B79" w14:textId="381CC4DB" w:rsidR="007C153A" w:rsidRPr="006F279A" w:rsidRDefault="00777AED">
                            <w:pPr>
                              <w:rPr>
                                <w:rFonts w:ascii="Century Gothic" w:hAnsi="Century Gothic"/>
                                <w:b/>
                                <w:sz w:val="24"/>
                                <w:szCs w:val="24"/>
                              </w:rPr>
                            </w:pPr>
                            <w:r>
                              <w:rPr>
                                <w:rFonts w:ascii="Century Gothic" w:hAnsi="Century Gothic"/>
                                <w:b/>
                                <w:sz w:val="24"/>
                                <w:szCs w:val="24"/>
                              </w:rPr>
                              <w:t>PREGUNTAS PARA EL PEDIATRA</w:t>
                            </w:r>
                            <w:r w:rsidR="00405139" w:rsidRPr="006F279A">
                              <w:rPr>
                                <w:rFonts w:ascii="Century Gothic" w:hAnsi="Century Gothic"/>
                                <w:b/>
                                <w:sz w:val="24"/>
                                <w:szCs w:val="24"/>
                              </w:rPr>
                              <w:t>:</w:t>
                            </w:r>
                          </w:p>
                          <w:p w14:paraId="12E35F1D" w14:textId="77777777" w:rsidR="00482D46" w:rsidRDefault="00482D46"/>
                          <w:p w14:paraId="37C490F6" w14:textId="77777777" w:rsidR="0041470A" w:rsidRDefault="00414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C4B6EE" id="_x0000_s1027" type="#_x0000_t202" style="position:absolute;margin-left:-17.4pt;margin-top:1.8pt;width:576.75pt;height:33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" fillcolor="#e5fff2" strokeweight="3pt">
                <v:textbox>
                  <w:txbxContent>
                    <w:p w14:paraId="41D13B79" w14:textId="381CC4DB" w:rsidR="007C153A" w:rsidRPr="006F279A" w:rsidRDefault="00777AED">
                      <w:pPr>
                        <w:rPr>
                          <w:rFonts w:ascii="Century Gothic" w:hAnsi="Century Gothic"/>
                          <w:b/>
                          <w:sz w:val="24"/>
                          <w:szCs w:val="24"/>
                        </w:rPr>
                      </w:pPr>
                      <w:r>
                        <w:rPr>
                          <w:rFonts w:ascii="Century Gothic" w:hAnsi="Century Gothic"/>
                          <w:b/>
                          <w:sz w:val="24"/>
                          <w:szCs w:val="24"/>
                        </w:rPr>
                        <w:t>PREGUNTAS PARA EL PEDIATRA</w:t>
                      </w:r>
                      <w:r w:rsidR="00405139" w:rsidRPr="006F279A">
                        <w:rPr>
                          <w:rFonts w:ascii="Century Gothic" w:hAnsi="Century Gothic"/>
                          <w:b/>
                          <w:sz w:val="24"/>
                          <w:szCs w:val="24"/>
                        </w:rPr>
                        <w:t>:</w:t>
                      </w:r>
                    </w:p>
                    <w:p w14:paraId="12E35F1D" w14:textId="77777777" w:rsidR="00482D46" w:rsidRDefault="00482D46"/>
                    <w:p w14:paraId="37C490F6" w14:textId="77777777" w:rsidR="0041470A" w:rsidRDefault="0041470A"/>
                  </w:txbxContent>
                </v:textbox>
                <w10:wrap type="square" anchorx="margin"/>
              </v:shape>
            </w:pict>
          </mc:Fallback>
        </mc:AlternateContent>
      </w:r>
    </w:p>
    <w:sectPr w:rsidR="007C153A" w:rsidRPr="008C15CB" w:rsidSect="003D416E">
      <w:footerReference w:type="even" r:id="rId13"/>
      <w:footerReference w:type="default" r:id="rId14"/>
      <w:footerReference w:type="first" r:id="rId15"/>
      <w:pgSz w:w="12240" w:h="15840" w:code="1"/>
      <w:pgMar w:top="360" w:right="720" w:bottom="86" w:left="720" w:header="90" w:footer="2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BB311" w14:textId="77777777" w:rsidR="006014EB" w:rsidRDefault="006014EB" w:rsidP="001D6BCD">
      <w:pPr>
        <w:spacing w:after="0" w:line="240" w:lineRule="auto"/>
      </w:pPr>
      <w:r>
        <w:separator/>
      </w:r>
    </w:p>
  </w:endnote>
  <w:endnote w:type="continuationSeparator" w:id="0">
    <w:p w14:paraId="570286E6" w14:textId="77777777" w:rsidR="006014EB" w:rsidRDefault="006014EB" w:rsidP="001D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EA04" w14:textId="77777777" w:rsidR="00D8600A" w:rsidRDefault="00D8600A" w:rsidP="00D8600A">
    <w:pPr>
      <w:pStyle w:val="Header"/>
    </w:pPr>
  </w:p>
  <w:p w14:paraId="1D178135" w14:textId="77777777" w:rsidR="00D8600A" w:rsidRDefault="00D8600A" w:rsidP="00D8600A"/>
  <w:p w14:paraId="29C49B5B" w14:textId="77777777" w:rsidR="00D8600A" w:rsidRDefault="00D8600A" w:rsidP="00D8600A">
    <w:pPr>
      <w:pStyle w:val="Footer"/>
      <w:ind w:right="-360"/>
      <w:jc w:val="center"/>
      <w:rPr>
        <w:rFonts w:ascii="Century Gothic" w:hAnsi="Century Gothic"/>
        <w:b/>
        <w:sz w:val="18"/>
        <w:szCs w:val="18"/>
      </w:rPr>
    </w:pPr>
    <w:r w:rsidRPr="00746D07">
      <w:rPr>
        <w:rFonts w:ascii="Century Gothic" w:hAnsi="Century Gothic"/>
        <w:b/>
        <w:sz w:val="18"/>
        <w:szCs w:val="18"/>
      </w:rPr>
      <w:t>Support provided by the Connecticut Early Hearing Detection and Intervention Task Force</w:t>
    </w:r>
    <w:r>
      <w:rPr>
        <w:rFonts w:ascii="Century Gothic" w:hAnsi="Century Gothic"/>
        <w:b/>
        <w:sz w:val="18"/>
        <w:szCs w:val="18"/>
      </w:rPr>
      <w:t xml:space="preserve"> 2017</w:t>
    </w:r>
  </w:p>
  <w:p w14:paraId="7688C85F" w14:textId="77777777" w:rsidR="00B614E1" w:rsidRPr="00746D07" w:rsidRDefault="00B614E1" w:rsidP="00D8600A">
    <w:pPr>
      <w:pStyle w:val="Footer"/>
      <w:ind w:right="-360"/>
      <w:jc w:val="center"/>
      <w:rPr>
        <w:rFonts w:ascii="Century Gothic" w:hAnsi="Century Gothic"/>
        <w:b/>
        <w:sz w:val="18"/>
        <w:szCs w:val="18"/>
      </w:rPr>
    </w:pPr>
    <w:r>
      <w:rPr>
        <w:noProof/>
      </w:rPr>
      <mc:AlternateContent>
        <mc:Choice Requires="wps">
          <w:drawing>
            <wp:anchor distT="0" distB="0" distL="114300" distR="114300" simplePos="0" relativeHeight="251661312" behindDoc="0" locked="0" layoutInCell="1" allowOverlap="1" wp14:anchorId="5E2656B6" wp14:editId="7FD979AD">
              <wp:simplePos x="0" y="0"/>
              <wp:positionH relativeFrom="margin">
                <wp:posOffset>0</wp:posOffset>
              </wp:positionH>
              <wp:positionV relativeFrom="page">
                <wp:posOffset>9753600</wp:posOffset>
              </wp:positionV>
              <wp:extent cx="7088505" cy="209550"/>
              <wp:effectExtent l="0" t="0" r="17145" b="0"/>
              <wp:wrapNone/>
              <wp:docPr id="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783EE" w14:textId="77777777" w:rsidR="00B614E1" w:rsidRPr="00377DB6" w:rsidRDefault="00B614E1" w:rsidP="00B614E1">
                          <w:pPr>
                            <w:pStyle w:val="PlainText"/>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14:paraId="138D24BE" w14:textId="77777777" w:rsidR="00B614E1" w:rsidRDefault="00B614E1" w:rsidP="00B614E1">
                          <w:pPr>
                            <w:pStyle w:val="VolumeNumber"/>
                          </w:pPr>
                          <w:r w:rsidRPr="00377DB6">
                            <w:rPr>
                              <w:sz w:val="14"/>
                              <w:szCs w:val="14"/>
                            </w:rPr>
                            <w:t>Early Hearing Detection &amp; Intervention Task Force</w:t>
                          </w:r>
                          <w:r>
                            <w:t xml:space="preserve"> 2017</w:t>
                          </w:r>
                        </w:p>
                        <w:p w14:paraId="28C75A5A" w14:textId="77777777" w:rsidR="00B614E1" w:rsidRPr="00B03C71" w:rsidRDefault="00B614E1" w:rsidP="00B614E1">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2656B6" id="_x0000_t202" coordsize="21600,21600" o:spt="202" path="m,l,21600r21600,l21600,xe">
              <v:stroke joinstyle="miter"/>
              <v:path gradientshapeok="t" o:connecttype="rect"/>
            </v:shapetype>
            <v:shape id="Text Box 250" o:spid="_x0000_s1028" type="#_x0000_t202" style="position:absolute;left:0;text-align:left;margin-left:0;margin-top:768pt;width:558.1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" filled="f" stroked="f">
              <v:textbox inset="0,0,0,0">
                <w:txbxContent>
                  <w:p w14:paraId="55F783EE" w14:textId="77777777" w:rsidR="00B614E1" w:rsidRPr="00377DB6" w:rsidRDefault="00B614E1" w:rsidP="00B614E1">
                    <w:pPr>
                      <w:pStyle w:val="PlainText"/>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14:paraId="138D24BE" w14:textId="77777777" w:rsidR="00B614E1" w:rsidRDefault="00B614E1" w:rsidP="00B614E1">
                    <w:pPr>
                      <w:pStyle w:val="VolumeNumber"/>
                    </w:pPr>
                    <w:r w:rsidRPr="00377DB6">
                      <w:rPr>
                        <w:sz w:val="14"/>
                        <w:szCs w:val="14"/>
                      </w:rPr>
                      <w:t>Early Hearing Detection &amp; Intervention Task Force</w:t>
                    </w:r>
                    <w:r>
                      <w:t xml:space="preserve"> 2017</w:t>
                    </w:r>
                  </w:p>
                  <w:p w14:paraId="28C75A5A" w14:textId="77777777" w:rsidR="00B614E1" w:rsidRPr="00B03C71" w:rsidRDefault="00B614E1" w:rsidP="00B614E1">
                    <w:pPr>
                      <w:pStyle w:val="VolumeNumber"/>
                      <w:rPr>
                        <w:color w:val="003366"/>
                        <w:szCs w:val="16"/>
                      </w:rPr>
                    </w:pPr>
                  </w:p>
                </w:txbxContent>
              </v:textbox>
              <w10:wrap anchorx="margin" anchory="page"/>
            </v:shape>
          </w:pict>
        </mc:Fallback>
      </mc:AlternateContent>
    </w:r>
  </w:p>
  <w:p w14:paraId="787BEE4D" w14:textId="77777777" w:rsidR="00D8600A" w:rsidRDefault="00D86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0D82" w14:textId="77777777" w:rsidR="00746D07" w:rsidRPr="00746D07" w:rsidRDefault="00D8600A" w:rsidP="00D8600A">
    <w:pPr>
      <w:pStyle w:val="Footer"/>
      <w:ind w:left="-360" w:right="-360"/>
      <w:jc w:val="center"/>
      <w:rPr>
        <w:rFonts w:ascii="Century Gothic" w:hAnsi="Century Gothic"/>
        <w:b/>
        <w:sz w:val="18"/>
        <w:szCs w:val="18"/>
      </w:rPr>
    </w:pPr>
    <w:r>
      <w:rPr>
        <w:noProof/>
      </w:rPr>
      <mc:AlternateContent>
        <mc:Choice Requires="wps">
          <w:drawing>
            <wp:anchor distT="0" distB="0" distL="114300" distR="114300" simplePos="0" relativeHeight="251659264" behindDoc="0" locked="0" layoutInCell="1" allowOverlap="1" wp14:anchorId="551DE1D3" wp14:editId="766D3EC8">
              <wp:simplePos x="0" y="0"/>
              <wp:positionH relativeFrom="margin">
                <wp:align>center</wp:align>
              </wp:positionH>
              <wp:positionV relativeFrom="page">
                <wp:posOffset>9763125</wp:posOffset>
              </wp:positionV>
              <wp:extent cx="7419975" cy="209550"/>
              <wp:effectExtent l="0" t="0" r="9525" b="0"/>
              <wp:wrapNone/>
              <wp:docPr id="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65A7" w14:textId="77777777" w:rsidR="00D8600A" w:rsidRPr="00377DB6" w:rsidRDefault="00D8600A" w:rsidP="00D8600A">
                          <w:pPr>
                            <w:pStyle w:val="PlainText"/>
                            <w:ind w:left="90" w:right="75"/>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14:paraId="67CD940E" w14:textId="77777777" w:rsidR="00D8600A" w:rsidRDefault="00D8600A" w:rsidP="00D8600A">
                          <w:pPr>
                            <w:pStyle w:val="VolumeNumber"/>
                            <w:ind w:left="90" w:right="75"/>
                            <w:jc w:val="center"/>
                          </w:pPr>
                          <w:r w:rsidRPr="00377DB6">
                            <w:rPr>
                              <w:sz w:val="14"/>
                              <w:szCs w:val="14"/>
                            </w:rPr>
                            <w:t>Early Hearing Detection &amp; Intervention Task Force</w:t>
                          </w:r>
                          <w:r>
                            <w:t xml:space="preserve"> 2017</w:t>
                          </w:r>
                        </w:p>
                        <w:p w14:paraId="54B5CC81" w14:textId="77777777" w:rsidR="00D8600A" w:rsidRPr="00B03C71" w:rsidRDefault="00D8600A" w:rsidP="00D8600A">
                          <w:pPr>
                            <w:pStyle w:val="VolumeNumber"/>
                            <w:ind w:left="90" w:right="75"/>
                            <w:jc w:val="cent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1DE1D3" id="_x0000_t202" coordsize="21600,21600" o:spt="202" path="m,l,21600r21600,l21600,xe">
              <v:stroke joinstyle="miter"/>
              <v:path gradientshapeok="t" o:connecttype="rect"/>
            </v:shapetype>
            <v:shape id="_x0000_s1029" type="#_x0000_t202" style="position:absolute;left:0;text-align:left;margin-left:0;margin-top:768.75pt;width:584.25pt;height: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FOsw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" filled="f" stroked="f">
              <v:textbox inset="0,0,0,0">
                <w:txbxContent>
                  <w:p w14:paraId="314965A7" w14:textId="77777777" w:rsidR="00D8600A" w:rsidRPr="00377DB6" w:rsidRDefault="00D8600A" w:rsidP="00D8600A">
                    <w:pPr>
                      <w:pStyle w:val="PlainText"/>
                      <w:ind w:left="90" w:right="75"/>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14:paraId="67CD940E" w14:textId="77777777" w:rsidR="00D8600A" w:rsidRDefault="00D8600A" w:rsidP="00D8600A">
                    <w:pPr>
                      <w:pStyle w:val="VolumeNumber"/>
                      <w:ind w:left="90" w:right="75"/>
                      <w:jc w:val="center"/>
                    </w:pPr>
                    <w:r w:rsidRPr="00377DB6">
                      <w:rPr>
                        <w:sz w:val="14"/>
                        <w:szCs w:val="14"/>
                      </w:rPr>
                      <w:t>Early Hearing Detection &amp; Intervention Task Force</w:t>
                    </w:r>
                    <w:r>
                      <w:t xml:space="preserve"> 2017</w:t>
                    </w:r>
                  </w:p>
                  <w:p w14:paraId="54B5CC81" w14:textId="77777777" w:rsidR="00D8600A" w:rsidRPr="00B03C71" w:rsidRDefault="00D8600A" w:rsidP="00D8600A">
                    <w:pPr>
                      <w:pStyle w:val="VolumeNumber"/>
                      <w:ind w:left="90" w:right="75"/>
                      <w:jc w:val="center"/>
                      <w:rPr>
                        <w:color w:val="003366"/>
                        <w:szCs w:val="16"/>
                      </w:rPr>
                    </w:pPr>
                  </w:p>
                </w:txbxContent>
              </v:textbox>
              <w10:wrap anchorx="margin" anchory="page"/>
            </v:shape>
          </w:pict>
        </mc:Fallback>
      </mc:AlternateContent>
    </w:r>
    <w:r w:rsidR="00746D07" w:rsidRPr="00746D07">
      <w:rPr>
        <w:rFonts w:ascii="Century Gothic" w:hAnsi="Century Gothic"/>
        <w:b/>
        <w:sz w:val="18"/>
        <w:szCs w:val="18"/>
      </w:rPr>
      <w:t>Support provided by the Connecticut Early Hearing Detection and Intervention Task Force</w:t>
    </w:r>
    <w:r w:rsidR="00C6023C">
      <w:rPr>
        <w:rFonts w:ascii="Century Gothic" w:hAnsi="Century Gothic"/>
        <w:b/>
        <w:sz w:val="18"/>
        <w:szCs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126D" w14:textId="77777777" w:rsidR="00D8600A" w:rsidRPr="00746D07" w:rsidRDefault="00D8600A" w:rsidP="00D8600A">
    <w:pPr>
      <w:pStyle w:val="Footer"/>
      <w:ind w:right="-360"/>
      <w:jc w:val="center"/>
      <w:rPr>
        <w:rFonts w:ascii="Century Gothic" w:hAnsi="Century Gothic"/>
        <w:b/>
        <w:sz w:val="18"/>
        <w:szCs w:val="18"/>
      </w:rPr>
    </w:pPr>
    <w:r w:rsidRPr="00746D07">
      <w:rPr>
        <w:rFonts w:ascii="Century Gothic" w:hAnsi="Century Gothic"/>
        <w:b/>
        <w:sz w:val="18"/>
        <w:szCs w:val="18"/>
      </w:rPr>
      <w:t>Support provided by the Connecticut Early Hearing Detection and Intervention Task Force</w:t>
    </w:r>
    <w:r>
      <w:rPr>
        <w:rFonts w:ascii="Century Gothic" w:hAnsi="Century Gothic"/>
        <w:b/>
        <w:sz w:val="18"/>
        <w:szCs w:val="18"/>
      </w:rPr>
      <w:t xml:space="preserve"> 2017</w:t>
    </w:r>
  </w:p>
  <w:p w14:paraId="0C75B206" w14:textId="77777777" w:rsidR="00D8600A" w:rsidRDefault="00D8600A" w:rsidP="00D8600A">
    <w:pPr>
      <w:pStyle w:val="Footer"/>
      <w:tabs>
        <w:tab w:val="clear" w:pos="4680"/>
        <w:tab w:val="clear" w:pos="9360"/>
        <w:tab w:val="left" w:pos="45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3B8FE" w14:textId="77777777" w:rsidR="006014EB" w:rsidRDefault="006014EB" w:rsidP="001D6BCD">
      <w:pPr>
        <w:spacing w:after="0" w:line="240" w:lineRule="auto"/>
      </w:pPr>
      <w:r>
        <w:separator/>
      </w:r>
    </w:p>
  </w:footnote>
  <w:footnote w:type="continuationSeparator" w:id="0">
    <w:p w14:paraId="0A6ACCAC" w14:textId="77777777" w:rsidR="006014EB" w:rsidRDefault="006014EB" w:rsidP="001D6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F7D"/>
    <w:multiLevelType w:val="hybridMultilevel"/>
    <w:tmpl w:val="AE5C7DA8"/>
    <w:lvl w:ilvl="0" w:tplc="5950D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F0C"/>
    <w:multiLevelType w:val="hybridMultilevel"/>
    <w:tmpl w:val="3CB4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B11A2"/>
    <w:multiLevelType w:val="multilevel"/>
    <w:tmpl w:val="6F4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3358D"/>
    <w:multiLevelType w:val="hybridMultilevel"/>
    <w:tmpl w:val="3FC6DF4A"/>
    <w:lvl w:ilvl="0" w:tplc="4B44DA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6691C"/>
    <w:multiLevelType w:val="hybridMultilevel"/>
    <w:tmpl w:val="546E9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CD"/>
    <w:rsid w:val="00004537"/>
    <w:rsid w:val="00010E29"/>
    <w:rsid w:val="000404DD"/>
    <w:rsid w:val="00045EA4"/>
    <w:rsid w:val="00050183"/>
    <w:rsid w:val="00085B84"/>
    <w:rsid w:val="000C1E60"/>
    <w:rsid w:val="000E6BD7"/>
    <w:rsid w:val="00126A13"/>
    <w:rsid w:val="001458D4"/>
    <w:rsid w:val="0014653B"/>
    <w:rsid w:val="001A3B03"/>
    <w:rsid w:val="001A6FD1"/>
    <w:rsid w:val="001D6BCD"/>
    <w:rsid w:val="001F7D30"/>
    <w:rsid w:val="002007BC"/>
    <w:rsid w:val="00220A6A"/>
    <w:rsid w:val="0023017F"/>
    <w:rsid w:val="00247F00"/>
    <w:rsid w:val="0025728B"/>
    <w:rsid w:val="00262530"/>
    <w:rsid w:val="00265A2B"/>
    <w:rsid w:val="00277205"/>
    <w:rsid w:val="002873AE"/>
    <w:rsid w:val="002A6DCA"/>
    <w:rsid w:val="002A7F3A"/>
    <w:rsid w:val="002B05DD"/>
    <w:rsid w:val="002E0A84"/>
    <w:rsid w:val="002E285C"/>
    <w:rsid w:val="002F1FAA"/>
    <w:rsid w:val="00335ADF"/>
    <w:rsid w:val="003B0CD3"/>
    <w:rsid w:val="003B3923"/>
    <w:rsid w:val="003D416E"/>
    <w:rsid w:val="003D5DCF"/>
    <w:rsid w:val="00405139"/>
    <w:rsid w:val="00406D45"/>
    <w:rsid w:val="0041470A"/>
    <w:rsid w:val="00482D46"/>
    <w:rsid w:val="004D6E29"/>
    <w:rsid w:val="004E0E2A"/>
    <w:rsid w:val="00501C15"/>
    <w:rsid w:val="00561B8F"/>
    <w:rsid w:val="00594B9A"/>
    <w:rsid w:val="005B392D"/>
    <w:rsid w:val="005F26D2"/>
    <w:rsid w:val="005F78B1"/>
    <w:rsid w:val="005F7E53"/>
    <w:rsid w:val="006014EB"/>
    <w:rsid w:val="0062093D"/>
    <w:rsid w:val="00640654"/>
    <w:rsid w:val="006C5ADB"/>
    <w:rsid w:val="006D0F9C"/>
    <w:rsid w:val="006E3F85"/>
    <w:rsid w:val="006F279A"/>
    <w:rsid w:val="00701636"/>
    <w:rsid w:val="0070774C"/>
    <w:rsid w:val="00734191"/>
    <w:rsid w:val="007360DB"/>
    <w:rsid w:val="00744E05"/>
    <w:rsid w:val="00745D39"/>
    <w:rsid w:val="00746D07"/>
    <w:rsid w:val="00747F3C"/>
    <w:rsid w:val="00766779"/>
    <w:rsid w:val="00777AED"/>
    <w:rsid w:val="0078678F"/>
    <w:rsid w:val="007A4526"/>
    <w:rsid w:val="007C153A"/>
    <w:rsid w:val="007C215E"/>
    <w:rsid w:val="007C2300"/>
    <w:rsid w:val="007C5072"/>
    <w:rsid w:val="007F50B3"/>
    <w:rsid w:val="008009FE"/>
    <w:rsid w:val="00802D72"/>
    <w:rsid w:val="00847EB3"/>
    <w:rsid w:val="00853224"/>
    <w:rsid w:val="00877F33"/>
    <w:rsid w:val="008C15CB"/>
    <w:rsid w:val="008D1448"/>
    <w:rsid w:val="0092557E"/>
    <w:rsid w:val="00933460"/>
    <w:rsid w:val="00947D82"/>
    <w:rsid w:val="00957A3E"/>
    <w:rsid w:val="00963735"/>
    <w:rsid w:val="00972553"/>
    <w:rsid w:val="009726ED"/>
    <w:rsid w:val="009856F5"/>
    <w:rsid w:val="00993D53"/>
    <w:rsid w:val="009B6816"/>
    <w:rsid w:val="009C00E1"/>
    <w:rsid w:val="009E1BD5"/>
    <w:rsid w:val="009E321B"/>
    <w:rsid w:val="009F6F0A"/>
    <w:rsid w:val="00A0464E"/>
    <w:rsid w:val="00A10F44"/>
    <w:rsid w:val="00A32D18"/>
    <w:rsid w:val="00A7755C"/>
    <w:rsid w:val="00AD1852"/>
    <w:rsid w:val="00B1339C"/>
    <w:rsid w:val="00B32167"/>
    <w:rsid w:val="00B32759"/>
    <w:rsid w:val="00B35874"/>
    <w:rsid w:val="00B367C3"/>
    <w:rsid w:val="00B614E1"/>
    <w:rsid w:val="00B66BBC"/>
    <w:rsid w:val="00B766A3"/>
    <w:rsid w:val="00BF1AE7"/>
    <w:rsid w:val="00C02532"/>
    <w:rsid w:val="00C1701A"/>
    <w:rsid w:val="00C6023C"/>
    <w:rsid w:val="00C7175E"/>
    <w:rsid w:val="00CE506B"/>
    <w:rsid w:val="00D07378"/>
    <w:rsid w:val="00D20704"/>
    <w:rsid w:val="00D8600A"/>
    <w:rsid w:val="00DD34D4"/>
    <w:rsid w:val="00DE71E0"/>
    <w:rsid w:val="00DF2BB4"/>
    <w:rsid w:val="00E2662D"/>
    <w:rsid w:val="00E6373F"/>
    <w:rsid w:val="00E71165"/>
    <w:rsid w:val="00E8108A"/>
    <w:rsid w:val="00E84C07"/>
    <w:rsid w:val="00E87224"/>
    <w:rsid w:val="00EA151F"/>
    <w:rsid w:val="00EA62B6"/>
    <w:rsid w:val="00EB37A7"/>
    <w:rsid w:val="00EF4F8F"/>
    <w:rsid w:val="00F64D1D"/>
    <w:rsid w:val="00F732F7"/>
    <w:rsid w:val="00FB0F28"/>
    <w:rsid w:val="00FC4D91"/>
    <w:rsid w:val="00FD6183"/>
    <w:rsid w:val="00FE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A4B74"/>
  <w15:chartTrackingRefBased/>
  <w15:docId w15:val="{4D2ADD83-1259-42D4-A5C2-968D5A68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A7"/>
  </w:style>
  <w:style w:type="paragraph" w:styleId="Heading1">
    <w:name w:val="heading 1"/>
    <w:basedOn w:val="Normal"/>
    <w:next w:val="Normal"/>
    <w:link w:val="Heading1Char"/>
    <w:uiPriority w:val="9"/>
    <w:qFormat/>
    <w:rsid w:val="00EB37A7"/>
    <w:pPr>
      <w:keepNext/>
      <w:keepLines/>
      <w:spacing w:before="320" w:after="0" w:line="240" w:lineRule="auto"/>
      <w:outlineLvl w:val="0"/>
    </w:pPr>
    <w:rPr>
      <w:rFonts w:asciiTheme="majorHAnsi" w:eastAsiaTheme="majorEastAsia" w:hAnsiTheme="majorHAnsi" w:cstheme="majorBidi"/>
      <w:color w:val="AB1E19" w:themeColor="accent1" w:themeShade="BF"/>
      <w:sz w:val="30"/>
      <w:szCs w:val="30"/>
    </w:rPr>
  </w:style>
  <w:style w:type="paragraph" w:styleId="Heading2">
    <w:name w:val="heading 2"/>
    <w:basedOn w:val="Normal"/>
    <w:next w:val="Normal"/>
    <w:link w:val="Heading2Char"/>
    <w:uiPriority w:val="9"/>
    <w:semiHidden/>
    <w:unhideWhenUsed/>
    <w:qFormat/>
    <w:rsid w:val="00EB37A7"/>
    <w:pPr>
      <w:keepNext/>
      <w:keepLines/>
      <w:spacing w:before="40" w:after="0" w:line="240" w:lineRule="auto"/>
      <w:outlineLvl w:val="1"/>
    </w:pPr>
    <w:rPr>
      <w:rFonts w:asciiTheme="majorHAnsi" w:eastAsiaTheme="majorEastAsia" w:hAnsiTheme="majorHAnsi" w:cstheme="majorBidi"/>
      <w:color w:val="D05D01" w:themeColor="accent2" w:themeShade="BF"/>
      <w:sz w:val="28"/>
      <w:szCs w:val="28"/>
    </w:rPr>
  </w:style>
  <w:style w:type="paragraph" w:styleId="Heading3">
    <w:name w:val="heading 3"/>
    <w:basedOn w:val="Normal"/>
    <w:next w:val="Normal"/>
    <w:link w:val="Heading3Char"/>
    <w:uiPriority w:val="9"/>
    <w:semiHidden/>
    <w:unhideWhenUsed/>
    <w:qFormat/>
    <w:rsid w:val="00EB37A7"/>
    <w:pPr>
      <w:keepNext/>
      <w:keepLines/>
      <w:spacing w:before="40" w:after="0" w:line="240" w:lineRule="auto"/>
      <w:outlineLvl w:val="2"/>
    </w:pPr>
    <w:rPr>
      <w:rFonts w:asciiTheme="majorHAnsi" w:eastAsiaTheme="majorEastAsia" w:hAnsiTheme="majorHAnsi" w:cstheme="majorBidi"/>
      <w:color w:val="2375B8" w:themeColor="accent6" w:themeShade="BF"/>
      <w:sz w:val="26"/>
      <w:szCs w:val="26"/>
    </w:rPr>
  </w:style>
  <w:style w:type="paragraph" w:styleId="Heading4">
    <w:name w:val="heading 4"/>
    <w:basedOn w:val="Normal"/>
    <w:next w:val="Normal"/>
    <w:link w:val="Heading4Char"/>
    <w:uiPriority w:val="9"/>
    <w:semiHidden/>
    <w:unhideWhenUsed/>
    <w:qFormat/>
    <w:rsid w:val="00EB37A7"/>
    <w:pPr>
      <w:keepNext/>
      <w:keepLines/>
      <w:spacing w:before="40" w:after="0"/>
      <w:outlineLvl w:val="3"/>
    </w:pPr>
    <w:rPr>
      <w:rFonts w:asciiTheme="majorHAnsi" w:eastAsiaTheme="majorEastAsia" w:hAnsiTheme="majorHAnsi" w:cstheme="majorBidi"/>
      <w:i/>
      <w:iCs/>
      <w:color w:val="25947E" w:themeColor="accent5" w:themeShade="BF"/>
      <w:sz w:val="25"/>
      <w:szCs w:val="25"/>
    </w:rPr>
  </w:style>
  <w:style w:type="paragraph" w:styleId="Heading5">
    <w:name w:val="heading 5"/>
    <w:basedOn w:val="Normal"/>
    <w:next w:val="Normal"/>
    <w:link w:val="Heading5Char"/>
    <w:uiPriority w:val="9"/>
    <w:semiHidden/>
    <w:unhideWhenUsed/>
    <w:qFormat/>
    <w:rsid w:val="00EB37A7"/>
    <w:pPr>
      <w:keepNext/>
      <w:keepLines/>
      <w:spacing w:before="40" w:after="0"/>
      <w:outlineLvl w:val="4"/>
    </w:pPr>
    <w:rPr>
      <w:rFonts w:asciiTheme="majorHAnsi" w:eastAsiaTheme="majorEastAsia" w:hAnsiTheme="majorHAnsi" w:cstheme="majorBidi"/>
      <w:i/>
      <w:iCs/>
      <w:color w:val="8B3E00" w:themeColor="accent2" w:themeShade="80"/>
      <w:sz w:val="24"/>
      <w:szCs w:val="24"/>
    </w:rPr>
  </w:style>
  <w:style w:type="paragraph" w:styleId="Heading6">
    <w:name w:val="heading 6"/>
    <w:basedOn w:val="Normal"/>
    <w:next w:val="Normal"/>
    <w:link w:val="Heading6Char"/>
    <w:uiPriority w:val="9"/>
    <w:semiHidden/>
    <w:unhideWhenUsed/>
    <w:qFormat/>
    <w:rsid w:val="00EB37A7"/>
    <w:pPr>
      <w:keepNext/>
      <w:keepLines/>
      <w:spacing w:before="40" w:after="0"/>
      <w:outlineLvl w:val="5"/>
    </w:pPr>
    <w:rPr>
      <w:rFonts w:asciiTheme="majorHAnsi" w:eastAsiaTheme="majorEastAsia" w:hAnsiTheme="majorHAnsi" w:cstheme="majorBidi"/>
      <w:i/>
      <w:iCs/>
      <w:color w:val="184E7B" w:themeColor="accent6" w:themeShade="80"/>
      <w:sz w:val="23"/>
      <w:szCs w:val="23"/>
    </w:rPr>
  </w:style>
  <w:style w:type="paragraph" w:styleId="Heading7">
    <w:name w:val="heading 7"/>
    <w:basedOn w:val="Normal"/>
    <w:next w:val="Normal"/>
    <w:link w:val="Heading7Char"/>
    <w:uiPriority w:val="9"/>
    <w:semiHidden/>
    <w:unhideWhenUsed/>
    <w:qFormat/>
    <w:rsid w:val="00EB37A7"/>
    <w:pPr>
      <w:keepNext/>
      <w:keepLines/>
      <w:spacing w:before="40" w:after="0"/>
      <w:outlineLvl w:val="6"/>
    </w:pPr>
    <w:rPr>
      <w:rFonts w:asciiTheme="majorHAnsi" w:eastAsiaTheme="majorEastAsia" w:hAnsiTheme="majorHAnsi" w:cstheme="majorBidi"/>
      <w:color w:val="721411" w:themeColor="accent1" w:themeShade="80"/>
    </w:rPr>
  </w:style>
  <w:style w:type="paragraph" w:styleId="Heading8">
    <w:name w:val="heading 8"/>
    <w:basedOn w:val="Normal"/>
    <w:next w:val="Normal"/>
    <w:link w:val="Heading8Char"/>
    <w:uiPriority w:val="9"/>
    <w:semiHidden/>
    <w:unhideWhenUsed/>
    <w:qFormat/>
    <w:rsid w:val="00EB37A7"/>
    <w:pPr>
      <w:keepNext/>
      <w:keepLines/>
      <w:spacing w:before="40" w:after="0"/>
      <w:outlineLvl w:val="7"/>
    </w:pPr>
    <w:rPr>
      <w:rFonts w:asciiTheme="majorHAnsi" w:eastAsiaTheme="majorEastAsia" w:hAnsiTheme="majorHAnsi" w:cstheme="majorBidi"/>
      <w:color w:val="8B3E00" w:themeColor="accent2" w:themeShade="80"/>
      <w:sz w:val="21"/>
      <w:szCs w:val="21"/>
    </w:rPr>
  </w:style>
  <w:style w:type="paragraph" w:styleId="Heading9">
    <w:name w:val="heading 9"/>
    <w:basedOn w:val="Normal"/>
    <w:next w:val="Normal"/>
    <w:link w:val="Heading9Char"/>
    <w:uiPriority w:val="9"/>
    <w:semiHidden/>
    <w:unhideWhenUsed/>
    <w:qFormat/>
    <w:rsid w:val="00EB37A7"/>
    <w:pPr>
      <w:keepNext/>
      <w:keepLines/>
      <w:spacing w:before="40" w:after="0"/>
      <w:outlineLvl w:val="8"/>
    </w:pPr>
    <w:rPr>
      <w:rFonts w:asciiTheme="majorHAnsi" w:eastAsiaTheme="majorEastAsia" w:hAnsiTheme="majorHAnsi" w:cstheme="majorBidi"/>
      <w:color w:val="184E7B"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CD"/>
  </w:style>
  <w:style w:type="paragraph" w:styleId="Footer">
    <w:name w:val="footer"/>
    <w:basedOn w:val="Normal"/>
    <w:link w:val="FooterChar"/>
    <w:uiPriority w:val="99"/>
    <w:unhideWhenUsed/>
    <w:rsid w:val="001D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CD"/>
  </w:style>
  <w:style w:type="paragraph" w:styleId="ListParagraph">
    <w:name w:val="List Paragraph"/>
    <w:basedOn w:val="Normal"/>
    <w:uiPriority w:val="34"/>
    <w:qFormat/>
    <w:rsid w:val="00561B8F"/>
    <w:pPr>
      <w:ind w:left="720"/>
      <w:contextualSpacing/>
    </w:pPr>
  </w:style>
  <w:style w:type="character" w:styleId="Hyperlink">
    <w:name w:val="Hyperlink"/>
    <w:basedOn w:val="DefaultParagraphFont"/>
    <w:uiPriority w:val="99"/>
    <w:unhideWhenUsed/>
    <w:rsid w:val="001A3B03"/>
    <w:rPr>
      <w:color w:val="0000FF"/>
      <w:u w:val="single"/>
    </w:rPr>
  </w:style>
  <w:style w:type="paragraph" w:styleId="BalloonText">
    <w:name w:val="Balloon Text"/>
    <w:basedOn w:val="Normal"/>
    <w:link w:val="BalloonTextChar"/>
    <w:uiPriority w:val="99"/>
    <w:semiHidden/>
    <w:unhideWhenUsed/>
    <w:rsid w:val="007F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B3"/>
    <w:rPr>
      <w:rFonts w:ascii="Segoe UI" w:hAnsi="Segoe UI" w:cs="Segoe UI"/>
      <w:sz w:val="18"/>
      <w:szCs w:val="18"/>
    </w:rPr>
  </w:style>
  <w:style w:type="character" w:styleId="FollowedHyperlink">
    <w:name w:val="FollowedHyperlink"/>
    <w:basedOn w:val="DefaultParagraphFont"/>
    <w:uiPriority w:val="99"/>
    <w:semiHidden/>
    <w:unhideWhenUsed/>
    <w:rsid w:val="00FB0F28"/>
    <w:rPr>
      <w:color w:val="F38B53" w:themeColor="followedHyperlink"/>
      <w:u w:val="single"/>
    </w:rPr>
  </w:style>
  <w:style w:type="character" w:customStyle="1" w:styleId="Heading1Char">
    <w:name w:val="Heading 1 Char"/>
    <w:basedOn w:val="DefaultParagraphFont"/>
    <w:link w:val="Heading1"/>
    <w:uiPriority w:val="9"/>
    <w:rsid w:val="00EB37A7"/>
    <w:rPr>
      <w:rFonts w:asciiTheme="majorHAnsi" w:eastAsiaTheme="majorEastAsia" w:hAnsiTheme="majorHAnsi" w:cstheme="majorBidi"/>
      <w:color w:val="AB1E19" w:themeColor="accent1" w:themeShade="BF"/>
      <w:sz w:val="30"/>
      <w:szCs w:val="30"/>
    </w:rPr>
  </w:style>
  <w:style w:type="character" w:customStyle="1" w:styleId="Heading2Char">
    <w:name w:val="Heading 2 Char"/>
    <w:basedOn w:val="DefaultParagraphFont"/>
    <w:link w:val="Heading2"/>
    <w:uiPriority w:val="9"/>
    <w:semiHidden/>
    <w:rsid w:val="00EB37A7"/>
    <w:rPr>
      <w:rFonts w:asciiTheme="majorHAnsi" w:eastAsiaTheme="majorEastAsia" w:hAnsiTheme="majorHAnsi" w:cstheme="majorBidi"/>
      <w:color w:val="D05D01" w:themeColor="accent2" w:themeShade="BF"/>
      <w:sz w:val="28"/>
      <w:szCs w:val="28"/>
    </w:rPr>
  </w:style>
  <w:style w:type="character" w:customStyle="1" w:styleId="Heading3Char">
    <w:name w:val="Heading 3 Char"/>
    <w:basedOn w:val="DefaultParagraphFont"/>
    <w:link w:val="Heading3"/>
    <w:uiPriority w:val="9"/>
    <w:semiHidden/>
    <w:rsid w:val="00EB37A7"/>
    <w:rPr>
      <w:rFonts w:asciiTheme="majorHAnsi" w:eastAsiaTheme="majorEastAsia" w:hAnsiTheme="majorHAnsi" w:cstheme="majorBidi"/>
      <w:color w:val="2375B8" w:themeColor="accent6" w:themeShade="BF"/>
      <w:sz w:val="26"/>
      <w:szCs w:val="26"/>
    </w:rPr>
  </w:style>
  <w:style w:type="character" w:customStyle="1" w:styleId="Heading4Char">
    <w:name w:val="Heading 4 Char"/>
    <w:basedOn w:val="DefaultParagraphFont"/>
    <w:link w:val="Heading4"/>
    <w:uiPriority w:val="9"/>
    <w:semiHidden/>
    <w:rsid w:val="00EB37A7"/>
    <w:rPr>
      <w:rFonts w:asciiTheme="majorHAnsi" w:eastAsiaTheme="majorEastAsia" w:hAnsiTheme="majorHAnsi" w:cstheme="majorBidi"/>
      <w:i/>
      <w:iCs/>
      <w:color w:val="25947E" w:themeColor="accent5" w:themeShade="BF"/>
      <w:sz w:val="25"/>
      <w:szCs w:val="25"/>
    </w:rPr>
  </w:style>
  <w:style w:type="character" w:customStyle="1" w:styleId="Heading5Char">
    <w:name w:val="Heading 5 Char"/>
    <w:basedOn w:val="DefaultParagraphFont"/>
    <w:link w:val="Heading5"/>
    <w:uiPriority w:val="9"/>
    <w:semiHidden/>
    <w:rsid w:val="00EB37A7"/>
    <w:rPr>
      <w:rFonts w:asciiTheme="majorHAnsi" w:eastAsiaTheme="majorEastAsia" w:hAnsiTheme="majorHAnsi" w:cstheme="majorBidi"/>
      <w:i/>
      <w:iCs/>
      <w:color w:val="8B3E00" w:themeColor="accent2" w:themeShade="80"/>
      <w:sz w:val="24"/>
      <w:szCs w:val="24"/>
    </w:rPr>
  </w:style>
  <w:style w:type="character" w:customStyle="1" w:styleId="Heading6Char">
    <w:name w:val="Heading 6 Char"/>
    <w:basedOn w:val="DefaultParagraphFont"/>
    <w:link w:val="Heading6"/>
    <w:uiPriority w:val="9"/>
    <w:semiHidden/>
    <w:rsid w:val="00EB37A7"/>
    <w:rPr>
      <w:rFonts w:asciiTheme="majorHAnsi" w:eastAsiaTheme="majorEastAsia" w:hAnsiTheme="majorHAnsi" w:cstheme="majorBidi"/>
      <w:i/>
      <w:iCs/>
      <w:color w:val="184E7B" w:themeColor="accent6" w:themeShade="80"/>
      <w:sz w:val="23"/>
      <w:szCs w:val="23"/>
    </w:rPr>
  </w:style>
  <w:style w:type="character" w:customStyle="1" w:styleId="Heading7Char">
    <w:name w:val="Heading 7 Char"/>
    <w:basedOn w:val="DefaultParagraphFont"/>
    <w:link w:val="Heading7"/>
    <w:uiPriority w:val="9"/>
    <w:semiHidden/>
    <w:rsid w:val="00EB37A7"/>
    <w:rPr>
      <w:rFonts w:asciiTheme="majorHAnsi" w:eastAsiaTheme="majorEastAsia" w:hAnsiTheme="majorHAnsi" w:cstheme="majorBidi"/>
      <w:color w:val="721411" w:themeColor="accent1" w:themeShade="80"/>
    </w:rPr>
  </w:style>
  <w:style w:type="character" w:customStyle="1" w:styleId="Heading8Char">
    <w:name w:val="Heading 8 Char"/>
    <w:basedOn w:val="DefaultParagraphFont"/>
    <w:link w:val="Heading8"/>
    <w:uiPriority w:val="9"/>
    <w:semiHidden/>
    <w:rsid w:val="00EB37A7"/>
    <w:rPr>
      <w:rFonts w:asciiTheme="majorHAnsi" w:eastAsiaTheme="majorEastAsia" w:hAnsiTheme="majorHAnsi" w:cstheme="majorBidi"/>
      <w:color w:val="8B3E00" w:themeColor="accent2" w:themeShade="80"/>
      <w:sz w:val="21"/>
      <w:szCs w:val="21"/>
    </w:rPr>
  </w:style>
  <w:style w:type="character" w:customStyle="1" w:styleId="Heading9Char">
    <w:name w:val="Heading 9 Char"/>
    <w:basedOn w:val="DefaultParagraphFont"/>
    <w:link w:val="Heading9"/>
    <w:uiPriority w:val="9"/>
    <w:semiHidden/>
    <w:rsid w:val="00EB37A7"/>
    <w:rPr>
      <w:rFonts w:asciiTheme="majorHAnsi" w:eastAsiaTheme="majorEastAsia" w:hAnsiTheme="majorHAnsi" w:cstheme="majorBidi"/>
      <w:color w:val="184E7B" w:themeColor="accent6" w:themeShade="80"/>
    </w:rPr>
  </w:style>
  <w:style w:type="paragraph" w:styleId="Caption">
    <w:name w:val="caption"/>
    <w:basedOn w:val="Normal"/>
    <w:next w:val="Normal"/>
    <w:uiPriority w:val="35"/>
    <w:semiHidden/>
    <w:unhideWhenUsed/>
    <w:qFormat/>
    <w:rsid w:val="00EB37A7"/>
    <w:pPr>
      <w:spacing w:line="240" w:lineRule="auto"/>
    </w:pPr>
    <w:rPr>
      <w:b/>
      <w:bCs/>
      <w:smallCaps/>
      <w:color w:val="DF2E28" w:themeColor="accent1"/>
      <w:spacing w:val="6"/>
    </w:rPr>
  </w:style>
  <w:style w:type="paragraph" w:styleId="Title">
    <w:name w:val="Title"/>
    <w:basedOn w:val="Normal"/>
    <w:next w:val="Normal"/>
    <w:link w:val="TitleChar"/>
    <w:uiPriority w:val="10"/>
    <w:qFormat/>
    <w:rsid w:val="00EB37A7"/>
    <w:pPr>
      <w:spacing w:after="0" w:line="240" w:lineRule="auto"/>
      <w:contextualSpacing/>
    </w:pPr>
    <w:rPr>
      <w:rFonts w:asciiTheme="majorHAnsi" w:eastAsiaTheme="majorEastAsia" w:hAnsiTheme="majorHAnsi" w:cstheme="majorBidi"/>
      <w:color w:val="AB1E19" w:themeColor="accent1" w:themeShade="BF"/>
      <w:spacing w:val="-10"/>
      <w:sz w:val="52"/>
      <w:szCs w:val="52"/>
    </w:rPr>
  </w:style>
  <w:style w:type="character" w:customStyle="1" w:styleId="TitleChar">
    <w:name w:val="Title Char"/>
    <w:basedOn w:val="DefaultParagraphFont"/>
    <w:link w:val="Title"/>
    <w:uiPriority w:val="10"/>
    <w:rsid w:val="00EB37A7"/>
    <w:rPr>
      <w:rFonts w:asciiTheme="majorHAnsi" w:eastAsiaTheme="majorEastAsia" w:hAnsiTheme="majorHAnsi" w:cstheme="majorBidi"/>
      <w:color w:val="AB1E19" w:themeColor="accent1" w:themeShade="BF"/>
      <w:spacing w:val="-10"/>
      <w:sz w:val="52"/>
      <w:szCs w:val="52"/>
    </w:rPr>
  </w:style>
  <w:style w:type="paragraph" w:styleId="Subtitle">
    <w:name w:val="Subtitle"/>
    <w:basedOn w:val="Normal"/>
    <w:next w:val="Normal"/>
    <w:link w:val="SubtitleChar"/>
    <w:uiPriority w:val="11"/>
    <w:qFormat/>
    <w:rsid w:val="00EB37A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B37A7"/>
    <w:rPr>
      <w:rFonts w:asciiTheme="majorHAnsi" w:eastAsiaTheme="majorEastAsia" w:hAnsiTheme="majorHAnsi" w:cstheme="majorBidi"/>
    </w:rPr>
  </w:style>
  <w:style w:type="character" w:styleId="Strong">
    <w:name w:val="Strong"/>
    <w:basedOn w:val="DefaultParagraphFont"/>
    <w:uiPriority w:val="22"/>
    <w:qFormat/>
    <w:rsid w:val="00EB37A7"/>
    <w:rPr>
      <w:b/>
      <w:bCs/>
    </w:rPr>
  </w:style>
  <w:style w:type="character" w:styleId="Emphasis">
    <w:name w:val="Emphasis"/>
    <w:basedOn w:val="DefaultParagraphFont"/>
    <w:uiPriority w:val="20"/>
    <w:qFormat/>
    <w:rsid w:val="00EB37A7"/>
    <w:rPr>
      <w:i/>
      <w:iCs/>
    </w:rPr>
  </w:style>
  <w:style w:type="paragraph" w:styleId="NoSpacing">
    <w:name w:val="No Spacing"/>
    <w:uiPriority w:val="1"/>
    <w:qFormat/>
    <w:rsid w:val="00EB37A7"/>
    <w:pPr>
      <w:spacing w:after="0" w:line="240" w:lineRule="auto"/>
    </w:pPr>
  </w:style>
  <w:style w:type="paragraph" w:styleId="Quote">
    <w:name w:val="Quote"/>
    <w:basedOn w:val="Normal"/>
    <w:next w:val="Normal"/>
    <w:link w:val="QuoteChar"/>
    <w:uiPriority w:val="29"/>
    <w:qFormat/>
    <w:rsid w:val="00EB37A7"/>
    <w:pPr>
      <w:spacing w:before="120"/>
      <w:ind w:left="720" w:right="720"/>
      <w:jc w:val="center"/>
    </w:pPr>
    <w:rPr>
      <w:i/>
      <w:iCs/>
    </w:rPr>
  </w:style>
  <w:style w:type="character" w:customStyle="1" w:styleId="QuoteChar">
    <w:name w:val="Quote Char"/>
    <w:basedOn w:val="DefaultParagraphFont"/>
    <w:link w:val="Quote"/>
    <w:uiPriority w:val="29"/>
    <w:rsid w:val="00EB37A7"/>
    <w:rPr>
      <w:i/>
      <w:iCs/>
    </w:rPr>
  </w:style>
  <w:style w:type="paragraph" w:styleId="IntenseQuote">
    <w:name w:val="Intense Quote"/>
    <w:basedOn w:val="Normal"/>
    <w:next w:val="Normal"/>
    <w:link w:val="IntenseQuoteChar"/>
    <w:uiPriority w:val="30"/>
    <w:qFormat/>
    <w:rsid w:val="00EB37A7"/>
    <w:pPr>
      <w:spacing w:before="120" w:line="300" w:lineRule="auto"/>
      <w:ind w:left="576" w:right="576"/>
      <w:jc w:val="center"/>
    </w:pPr>
    <w:rPr>
      <w:rFonts w:asciiTheme="majorHAnsi" w:eastAsiaTheme="majorEastAsia" w:hAnsiTheme="majorHAnsi" w:cstheme="majorBidi"/>
      <w:color w:val="DF2E28" w:themeColor="accent1"/>
      <w:sz w:val="24"/>
      <w:szCs w:val="24"/>
    </w:rPr>
  </w:style>
  <w:style w:type="character" w:customStyle="1" w:styleId="IntenseQuoteChar">
    <w:name w:val="Intense Quote Char"/>
    <w:basedOn w:val="DefaultParagraphFont"/>
    <w:link w:val="IntenseQuote"/>
    <w:uiPriority w:val="30"/>
    <w:rsid w:val="00EB37A7"/>
    <w:rPr>
      <w:rFonts w:asciiTheme="majorHAnsi" w:eastAsiaTheme="majorEastAsia" w:hAnsiTheme="majorHAnsi" w:cstheme="majorBidi"/>
      <w:color w:val="DF2E28" w:themeColor="accent1"/>
      <w:sz w:val="24"/>
      <w:szCs w:val="24"/>
    </w:rPr>
  </w:style>
  <w:style w:type="character" w:styleId="SubtleEmphasis">
    <w:name w:val="Subtle Emphasis"/>
    <w:basedOn w:val="DefaultParagraphFont"/>
    <w:uiPriority w:val="19"/>
    <w:qFormat/>
    <w:rsid w:val="00EB37A7"/>
    <w:rPr>
      <w:i/>
      <w:iCs/>
      <w:color w:val="404040" w:themeColor="text1" w:themeTint="BF"/>
    </w:rPr>
  </w:style>
  <w:style w:type="character" w:styleId="IntenseEmphasis">
    <w:name w:val="Intense Emphasis"/>
    <w:basedOn w:val="DefaultParagraphFont"/>
    <w:uiPriority w:val="21"/>
    <w:qFormat/>
    <w:rsid w:val="00EB37A7"/>
    <w:rPr>
      <w:b w:val="0"/>
      <w:bCs w:val="0"/>
      <w:i/>
      <w:iCs/>
      <w:color w:val="DF2E28" w:themeColor="accent1"/>
    </w:rPr>
  </w:style>
  <w:style w:type="character" w:styleId="SubtleReference">
    <w:name w:val="Subtle Reference"/>
    <w:basedOn w:val="DefaultParagraphFont"/>
    <w:uiPriority w:val="31"/>
    <w:qFormat/>
    <w:rsid w:val="00EB37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B37A7"/>
    <w:rPr>
      <w:b/>
      <w:bCs/>
      <w:smallCaps/>
      <w:color w:val="DF2E28" w:themeColor="accent1"/>
      <w:spacing w:val="5"/>
      <w:u w:val="single"/>
    </w:rPr>
  </w:style>
  <w:style w:type="character" w:styleId="BookTitle">
    <w:name w:val="Book Title"/>
    <w:basedOn w:val="DefaultParagraphFont"/>
    <w:uiPriority w:val="33"/>
    <w:qFormat/>
    <w:rsid w:val="00EB37A7"/>
    <w:rPr>
      <w:b/>
      <w:bCs/>
      <w:smallCaps/>
    </w:rPr>
  </w:style>
  <w:style w:type="paragraph" w:styleId="TOCHeading">
    <w:name w:val="TOC Heading"/>
    <w:basedOn w:val="Heading1"/>
    <w:next w:val="Normal"/>
    <w:uiPriority w:val="39"/>
    <w:semiHidden/>
    <w:unhideWhenUsed/>
    <w:qFormat/>
    <w:rsid w:val="00EB37A7"/>
    <w:pPr>
      <w:outlineLvl w:val="9"/>
    </w:pPr>
  </w:style>
  <w:style w:type="paragraph" w:customStyle="1" w:styleId="VolumeNumber">
    <w:name w:val="Volume Number"/>
    <w:basedOn w:val="Normal"/>
    <w:rsid w:val="00D8600A"/>
    <w:pPr>
      <w:spacing w:after="0" w:line="240" w:lineRule="atLeast"/>
      <w:jc w:val="right"/>
    </w:pPr>
    <w:rPr>
      <w:rFonts w:ascii="Century Gothic" w:eastAsia="Times New Roman" w:hAnsi="Century Gothic" w:cs="Times New Roman"/>
      <w:color w:val="FFFFFF"/>
      <w:sz w:val="16"/>
      <w:szCs w:val="20"/>
    </w:rPr>
  </w:style>
  <w:style w:type="paragraph" w:styleId="PlainText">
    <w:name w:val="Plain Text"/>
    <w:basedOn w:val="Normal"/>
    <w:link w:val="PlainTextChar"/>
    <w:uiPriority w:val="99"/>
    <w:semiHidden/>
    <w:unhideWhenUsed/>
    <w:rsid w:val="00D8600A"/>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D8600A"/>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6835">
      <w:bodyDiv w:val="1"/>
      <w:marLeft w:val="0"/>
      <w:marRight w:val="0"/>
      <w:marTop w:val="0"/>
      <w:marBottom w:val="0"/>
      <w:divBdr>
        <w:top w:val="none" w:sz="0" w:space="0" w:color="auto"/>
        <w:left w:val="none" w:sz="0" w:space="0" w:color="auto"/>
        <w:bottom w:val="none" w:sz="0" w:space="0" w:color="auto"/>
        <w:right w:val="none" w:sz="0" w:space="0" w:color="auto"/>
      </w:divBdr>
    </w:div>
    <w:div w:id="16981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actearly/milest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i.211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ph/cwp/view.asp?a=3138&amp;q=52775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ha.org/public/hearing/Effects-of-Hearing-Loss-on-Development" TargetMode="External"/><Relationship Id="rId4" Type="http://schemas.openxmlformats.org/officeDocument/2006/relationships/settings" Target="settings.xml"/><Relationship Id="rId9" Type="http://schemas.openxmlformats.org/officeDocument/2006/relationships/hyperlink" Target="http://www.nidcd.nih.gov/health/ear-infections-children" TargetMode="External"/><Relationship Id="rId14" Type="http://schemas.openxmlformats.org/officeDocument/2006/relationships/footer" Target="footer2.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FD23-2F0A-4BBD-8C88-37F79519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Malerba, Allison</dc:creator>
  <cp:keywords/>
  <dc:description/>
  <cp:lastModifiedBy>Administrator</cp:lastModifiedBy>
  <cp:revision>2</cp:revision>
  <cp:lastPrinted>2017-11-14T04:13:00Z</cp:lastPrinted>
  <dcterms:created xsi:type="dcterms:W3CDTF">2019-01-14T15:44:00Z</dcterms:created>
  <dcterms:modified xsi:type="dcterms:W3CDTF">2019-01-14T15:44:00Z</dcterms:modified>
</cp:coreProperties>
</file>