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5F60" w14:textId="6798D286" w:rsidR="009E2237" w:rsidRDefault="009E2237" w:rsidP="00333E72">
      <w:pPr>
        <w:jc w:val="center"/>
        <w:rPr>
          <w:b/>
        </w:rPr>
      </w:pPr>
      <w:r w:rsidRPr="00A351D1">
        <w:rPr>
          <w:b/>
          <w:noProof/>
          <w:u w:val="single"/>
        </w:rPr>
        <w:drawing>
          <wp:anchor distT="0" distB="0" distL="114300" distR="114300" simplePos="0" relativeHeight="251659264" behindDoc="0" locked="0" layoutInCell="1" allowOverlap="1" wp14:anchorId="01829991" wp14:editId="2549EA85">
            <wp:simplePos x="0" y="0"/>
            <wp:positionH relativeFrom="column">
              <wp:posOffset>-231916</wp:posOffset>
            </wp:positionH>
            <wp:positionV relativeFrom="paragraph">
              <wp:posOffset>-203200</wp:posOffset>
            </wp:positionV>
            <wp:extent cx="1116330" cy="1009650"/>
            <wp:effectExtent l="0" t="0" r="7620" b="0"/>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60B64" w14:textId="71B1A107" w:rsidR="00FE3939" w:rsidRDefault="000D6F6C" w:rsidP="00333E72">
      <w:pPr>
        <w:jc w:val="center"/>
        <w:rPr>
          <w:b/>
        </w:rPr>
      </w:pPr>
      <w:r>
        <w:rPr>
          <w:b/>
        </w:rPr>
        <w:t xml:space="preserve">Combined Questions and Answers </w:t>
      </w:r>
      <w:r w:rsidR="0069108A">
        <w:rPr>
          <w:b/>
        </w:rPr>
        <w:t>a</w:t>
      </w:r>
      <w:r>
        <w:rPr>
          <w:b/>
        </w:rPr>
        <w:t>bout EI Supports</w:t>
      </w:r>
    </w:p>
    <w:p w14:paraId="1A65DCDC" w14:textId="603505A6" w:rsidR="000D6F6C" w:rsidRPr="00FE3939" w:rsidRDefault="000D6F6C" w:rsidP="00333E72">
      <w:pPr>
        <w:jc w:val="center"/>
        <w:rPr>
          <w:b/>
        </w:rPr>
      </w:pPr>
      <w:r>
        <w:rPr>
          <w:b/>
        </w:rPr>
        <w:t>During the COVID-19 Public Health Emergency (PHE)</w:t>
      </w:r>
    </w:p>
    <w:p w14:paraId="1A2FA43E" w14:textId="77777777" w:rsidR="00FE3939" w:rsidRDefault="00FE3939" w:rsidP="00FE3939"/>
    <w:p w14:paraId="5847CD12" w14:textId="0EC99244" w:rsidR="00555481" w:rsidRDefault="00555481" w:rsidP="00FE3939"/>
    <w:p w14:paraId="1E71DB9E" w14:textId="77777777" w:rsidR="00555481" w:rsidRDefault="00555481" w:rsidP="00FE3939"/>
    <w:p w14:paraId="324B11E7" w14:textId="2154AD88" w:rsidR="000D6F6C" w:rsidRDefault="000D6F6C" w:rsidP="000D6F6C">
      <w:r>
        <w:t>The “Interim use of Remote Early Intervention (EI) during the COVID-19 State of Community Preparedness Emergency” advisory published on March 16</w:t>
      </w:r>
      <w:r w:rsidRPr="000D6F6C">
        <w:rPr>
          <w:vertAlign w:val="superscript"/>
        </w:rPr>
        <w:t>th</w:t>
      </w:r>
      <w:r>
        <w:t xml:space="preserve"> </w:t>
      </w:r>
      <w:r w:rsidR="00E549F4">
        <w:t xml:space="preserve">has </w:t>
      </w:r>
      <w:r>
        <w:t xml:space="preserve">been repealed </w:t>
      </w:r>
      <w:r w:rsidR="00E549F4">
        <w:t xml:space="preserve">since </w:t>
      </w:r>
      <w:r>
        <w:t>DSS Provider Bulletins 2020-16 and 2020-17 were published with an effective date of March 16</w:t>
      </w:r>
      <w:r w:rsidRPr="000D6F6C">
        <w:rPr>
          <w:vertAlign w:val="superscript"/>
        </w:rPr>
        <w:t>th</w:t>
      </w:r>
      <w:r>
        <w:t>.</w:t>
      </w:r>
    </w:p>
    <w:p w14:paraId="4D405FBF" w14:textId="47883906" w:rsidR="000D6F6C" w:rsidRDefault="000D6F6C" w:rsidP="00FE3939"/>
    <w:p w14:paraId="50007757" w14:textId="5ADC439C" w:rsidR="000D6F6C" w:rsidRDefault="000D6F6C" w:rsidP="00FE3939">
      <w:r>
        <w:t xml:space="preserve">EIS programs must follow the guidance in the two Remote </w:t>
      </w:r>
      <w:r w:rsidR="00E549F4">
        <w:t>E</w:t>
      </w:r>
      <w:r>
        <w:t>I procedures</w:t>
      </w:r>
      <w:r w:rsidR="00E549F4">
        <w:t xml:space="preserve"> on Birth23.org and use Form 5-2 as directed.</w:t>
      </w:r>
    </w:p>
    <w:p w14:paraId="2D27345A" w14:textId="54102A6D" w:rsidR="00E549F4" w:rsidRDefault="00E549F4" w:rsidP="00FE3939"/>
    <w:p w14:paraId="0B386740" w14:textId="311E0354" w:rsidR="00E549F4" w:rsidRDefault="00E549F4" w:rsidP="00FE3939">
      <w:r>
        <w:t>Aspects of the Remote EI procedure, which will continue after the COVID-19 PHE, are waived in the Interim Remote EI procedure. In addition, OEC memo #11 clarified that effective March 23</w:t>
      </w:r>
      <w:r w:rsidRPr="00E549F4">
        <w:rPr>
          <w:vertAlign w:val="superscript"/>
        </w:rPr>
        <w:t>rd</w:t>
      </w:r>
      <w:r>
        <w:t xml:space="preserve"> no EI visits are to be completed in person.</w:t>
      </w:r>
    </w:p>
    <w:p w14:paraId="35FB1E98" w14:textId="1B8DBF64" w:rsidR="00E549F4" w:rsidRDefault="00E549F4" w:rsidP="00FE3939"/>
    <w:p w14:paraId="27F42A7C" w14:textId="77777777" w:rsidR="007F0DDB" w:rsidRDefault="007F0DDB" w:rsidP="00FE3939"/>
    <w:p w14:paraId="3AE87A65" w14:textId="7B384E24" w:rsidR="00913702" w:rsidRPr="004A2903" w:rsidRDefault="00F0561B" w:rsidP="0069108A">
      <w:pPr>
        <w:jc w:val="center"/>
        <w:rPr>
          <w:rFonts w:cs="Arial"/>
        </w:rPr>
      </w:pPr>
      <w:r w:rsidRPr="007A2091">
        <w:rPr>
          <w:rFonts w:cs="Arial"/>
          <w:b/>
        </w:rPr>
        <w:t xml:space="preserve">Questions related to </w:t>
      </w:r>
      <w:r w:rsidRPr="007A2091">
        <w:rPr>
          <w:rFonts w:cs="Arial"/>
          <w:b/>
          <w:u w:val="single"/>
        </w:rPr>
        <w:t>documentation:</w:t>
      </w:r>
    </w:p>
    <w:p w14:paraId="1F697DA0" w14:textId="4A3C5F85" w:rsidR="00F0561B" w:rsidRPr="004A2903" w:rsidRDefault="00F0561B" w:rsidP="00B437A6">
      <w:pPr>
        <w:rPr>
          <w:rFonts w:cs="Arial"/>
        </w:rPr>
      </w:pPr>
    </w:p>
    <w:p w14:paraId="10E72C5C" w14:textId="77777777" w:rsidR="007C4E68" w:rsidRPr="00692DE0" w:rsidRDefault="007C4E68" w:rsidP="007C4E68">
      <w:pPr>
        <w:rPr>
          <w:rFonts w:eastAsiaTheme="minorHAnsi" w:cs="Arial"/>
          <w:szCs w:val="22"/>
        </w:rPr>
      </w:pPr>
      <w:r w:rsidRPr="00692DE0">
        <w:rPr>
          <w:rFonts w:eastAsiaTheme="minorHAnsi" w:cs="Arial"/>
          <w:szCs w:val="22"/>
        </w:rPr>
        <w:t xml:space="preserve">Q: </w:t>
      </w:r>
      <w:r w:rsidRPr="00F0561B">
        <w:rPr>
          <w:rFonts w:eastAsiaTheme="minorHAnsi" w:cs="Arial"/>
          <w:szCs w:val="22"/>
        </w:rPr>
        <w:t xml:space="preserve">How do we get consent for first remote service? </w:t>
      </w:r>
    </w:p>
    <w:p w14:paraId="17BD9FD9" w14:textId="115E45B2" w:rsidR="007C4E68" w:rsidRDefault="007C4E68" w:rsidP="007C4E68">
      <w:pPr>
        <w:rPr>
          <w:rFonts w:eastAsiaTheme="minorHAnsi" w:cs="Arial"/>
          <w:szCs w:val="22"/>
        </w:rPr>
      </w:pPr>
      <w:r w:rsidRPr="00692DE0">
        <w:rPr>
          <w:rFonts w:eastAsiaTheme="minorHAnsi" w:cs="Arial"/>
          <w:szCs w:val="22"/>
        </w:rPr>
        <w:t>A:</w:t>
      </w:r>
      <w:r w:rsidRPr="00F0561B">
        <w:rPr>
          <w:rFonts w:eastAsiaTheme="minorHAnsi" w:cs="Arial"/>
          <w:szCs w:val="22"/>
        </w:rPr>
        <w:t xml:space="preserve"> </w:t>
      </w:r>
      <w:r w:rsidR="00E549F4">
        <w:rPr>
          <w:rFonts w:eastAsiaTheme="minorHAnsi" w:cs="Arial"/>
          <w:szCs w:val="22"/>
        </w:rPr>
        <w:t>Programs are still expected to call families upon receiving referrals</w:t>
      </w:r>
      <w:r w:rsidR="00B307AC">
        <w:rPr>
          <w:rFonts w:eastAsiaTheme="minorHAnsi" w:cs="Arial"/>
          <w:szCs w:val="22"/>
        </w:rPr>
        <w:t xml:space="preserve">.  This initial call may not in fact be a Remote EI service unless the evaluation is being </w:t>
      </w:r>
      <w:r w:rsidR="00F62C96">
        <w:rPr>
          <w:rFonts w:eastAsiaTheme="minorHAnsi" w:cs="Arial"/>
          <w:szCs w:val="22"/>
        </w:rPr>
        <w:t>started</w:t>
      </w:r>
      <w:r w:rsidR="00B307AC">
        <w:rPr>
          <w:rFonts w:eastAsiaTheme="minorHAnsi" w:cs="Arial"/>
          <w:szCs w:val="22"/>
        </w:rPr>
        <w:t>.  Since evaluations will be completed remotely, programs can explain to families about Remote EI and send them Form 5-2 along with the Consent to Evaluate and Written Prior Notice forms.  For families who are already enrolled Form 5-2 should be sent to families but an initial phone call can be billed as an EITS to help get families connected and explain their rights and the consent form.</w:t>
      </w:r>
      <w:r w:rsidR="00F62C96">
        <w:rPr>
          <w:rFonts w:eastAsiaTheme="minorHAnsi" w:cs="Arial"/>
          <w:szCs w:val="22"/>
        </w:rPr>
        <w:t xml:space="preserve">  The form should be obtained within one week.</w:t>
      </w:r>
    </w:p>
    <w:p w14:paraId="75CF5632" w14:textId="2E2AA67D" w:rsidR="007C4E68" w:rsidRDefault="007C4E68" w:rsidP="007C4E68">
      <w:pPr>
        <w:rPr>
          <w:rFonts w:eastAsiaTheme="minorHAnsi" w:cs="Arial"/>
          <w:szCs w:val="22"/>
        </w:rPr>
      </w:pPr>
    </w:p>
    <w:p w14:paraId="019891E6" w14:textId="5E6A7E0A" w:rsidR="007C4E68" w:rsidRPr="00692DE0" w:rsidRDefault="007C4E68" w:rsidP="007C4E68">
      <w:pPr>
        <w:rPr>
          <w:rFonts w:eastAsiaTheme="minorHAnsi" w:cs="Arial"/>
          <w:szCs w:val="22"/>
        </w:rPr>
      </w:pPr>
      <w:r w:rsidRPr="00692DE0">
        <w:rPr>
          <w:rFonts w:eastAsiaTheme="minorHAnsi" w:cs="Arial"/>
          <w:szCs w:val="22"/>
        </w:rPr>
        <w:t xml:space="preserve">Q: </w:t>
      </w:r>
      <w:r w:rsidRPr="00F0561B">
        <w:rPr>
          <w:rFonts w:eastAsiaTheme="minorHAnsi" w:cs="Arial"/>
          <w:szCs w:val="22"/>
        </w:rPr>
        <w:t xml:space="preserve">Do we need </w:t>
      </w:r>
      <w:r w:rsidR="00B307AC">
        <w:rPr>
          <w:rFonts w:eastAsiaTheme="minorHAnsi" w:cs="Arial"/>
          <w:szCs w:val="22"/>
        </w:rPr>
        <w:t xml:space="preserve">to obtain </w:t>
      </w:r>
      <w:r w:rsidRPr="00F0561B">
        <w:rPr>
          <w:rFonts w:eastAsiaTheme="minorHAnsi" w:cs="Arial"/>
          <w:szCs w:val="22"/>
        </w:rPr>
        <w:t xml:space="preserve">prior authorization </w:t>
      </w:r>
      <w:r w:rsidR="00B307AC">
        <w:rPr>
          <w:rFonts w:eastAsiaTheme="minorHAnsi" w:cs="Arial"/>
          <w:szCs w:val="22"/>
        </w:rPr>
        <w:t xml:space="preserve">(PA) from the OEC </w:t>
      </w:r>
      <w:r w:rsidRPr="00F0561B">
        <w:rPr>
          <w:rFonts w:eastAsiaTheme="minorHAnsi" w:cs="Arial"/>
          <w:szCs w:val="22"/>
        </w:rPr>
        <w:t>using Form 5-2?</w:t>
      </w:r>
    </w:p>
    <w:p w14:paraId="5521E6B7" w14:textId="7DCA6858" w:rsidR="007C4E68" w:rsidRPr="00F0561B" w:rsidRDefault="007C4E68" w:rsidP="007C4E68">
      <w:pPr>
        <w:rPr>
          <w:rFonts w:eastAsiaTheme="minorHAnsi" w:cs="Arial"/>
          <w:szCs w:val="22"/>
          <w:highlight w:val="yellow"/>
        </w:rPr>
      </w:pPr>
      <w:r w:rsidRPr="00692DE0">
        <w:rPr>
          <w:rFonts w:eastAsiaTheme="minorHAnsi" w:cs="Arial"/>
          <w:szCs w:val="22"/>
        </w:rPr>
        <w:t xml:space="preserve">A: </w:t>
      </w:r>
      <w:r w:rsidRPr="00F0561B">
        <w:rPr>
          <w:rFonts w:eastAsiaTheme="minorHAnsi" w:cs="Arial"/>
          <w:szCs w:val="22"/>
        </w:rPr>
        <w:t xml:space="preserve">During this public health emergency PA </w:t>
      </w:r>
      <w:r w:rsidR="00B307AC">
        <w:rPr>
          <w:rFonts w:eastAsiaTheme="minorHAnsi" w:cs="Arial"/>
          <w:szCs w:val="22"/>
        </w:rPr>
        <w:t xml:space="preserve">is waived as described in the </w:t>
      </w:r>
      <w:r w:rsidRPr="00F0561B">
        <w:rPr>
          <w:rFonts w:eastAsiaTheme="minorHAnsi" w:cs="Arial"/>
          <w:szCs w:val="22"/>
        </w:rPr>
        <w:t xml:space="preserve">Interim Remote EI procedure.  </w:t>
      </w:r>
      <w:r w:rsidRPr="00692DE0">
        <w:rPr>
          <w:rFonts w:eastAsiaTheme="minorHAnsi" w:cs="Arial"/>
          <w:szCs w:val="22"/>
        </w:rPr>
        <w:t>C</w:t>
      </w:r>
      <w:r w:rsidRPr="00F0561B">
        <w:rPr>
          <w:rFonts w:eastAsiaTheme="minorHAnsi" w:cs="Arial"/>
          <w:szCs w:val="22"/>
        </w:rPr>
        <w:t>onsent from the family using 5-2</w:t>
      </w:r>
      <w:r w:rsidRPr="00692DE0">
        <w:rPr>
          <w:rFonts w:eastAsiaTheme="minorHAnsi" w:cs="Arial"/>
          <w:szCs w:val="22"/>
        </w:rPr>
        <w:t xml:space="preserve"> is still required</w:t>
      </w:r>
      <w:r w:rsidR="008A26A7">
        <w:rPr>
          <w:rFonts w:eastAsiaTheme="minorHAnsi" w:cs="Arial"/>
          <w:szCs w:val="22"/>
        </w:rPr>
        <w:t xml:space="preserve"> and a </w:t>
      </w:r>
      <w:r w:rsidR="008A26A7" w:rsidRPr="00692DE0">
        <w:rPr>
          <w:rFonts w:eastAsiaTheme="minorHAnsi" w:cs="Arial"/>
          <w:szCs w:val="22"/>
        </w:rPr>
        <w:t xml:space="preserve">signed 5-2 form must be kept it in the child’s </w:t>
      </w:r>
      <w:r w:rsidR="008A26A7">
        <w:rPr>
          <w:rFonts w:eastAsiaTheme="minorHAnsi" w:cs="Arial"/>
          <w:szCs w:val="22"/>
        </w:rPr>
        <w:t>permanent service record</w:t>
      </w:r>
      <w:r w:rsidR="008A26A7" w:rsidRPr="00F0561B">
        <w:rPr>
          <w:rFonts w:eastAsiaTheme="minorHAnsi" w:cs="Arial"/>
          <w:szCs w:val="22"/>
        </w:rPr>
        <w:t xml:space="preserve">. </w:t>
      </w:r>
      <w:r w:rsidR="00B307AC">
        <w:rPr>
          <w:rFonts w:eastAsiaTheme="minorHAnsi" w:cs="Arial"/>
          <w:szCs w:val="22"/>
        </w:rPr>
        <w:t xml:space="preserve">The only time PA is required is for EITS being provided only by phone.  Email Form 5-2 to </w:t>
      </w:r>
      <w:hyperlink r:id="rId8" w:history="1">
        <w:r w:rsidR="00B307AC" w:rsidRPr="001772FE">
          <w:rPr>
            <w:rStyle w:val="Hyperlink"/>
            <w:rFonts w:eastAsiaTheme="minorHAnsi" w:cs="Arial"/>
            <w:szCs w:val="22"/>
          </w:rPr>
          <w:t>Alice.Ridgway@ct.gov</w:t>
        </w:r>
      </w:hyperlink>
      <w:r w:rsidRPr="00692DE0">
        <w:rPr>
          <w:rFonts w:eastAsiaTheme="minorHAnsi" w:cs="Arial"/>
          <w:szCs w:val="22"/>
        </w:rPr>
        <w:t xml:space="preserve">. </w:t>
      </w:r>
      <w:r w:rsidR="007F0DDB">
        <w:rPr>
          <w:rFonts w:eastAsiaTheme="minorHAnsi" w:cs="Arial"/>
          <w:szCs w:val="22"/>
        </w:rPr>
        <w:t>See the Interim Remote EI Procedure for more details.</w:t>
      </w:r>
    </w:p>
    <w:p w14:paraId="72FE442C" w14:textId="77777777" w:rsidR="007C4E68" w:rsidRDefault="007C4E68" w:rsidP="007C4E68">
      <w:pPr>
        <w:rPr>
          <w:rFonts w:eastAsiaTheme="minorHAnsi" w:cs="Arial"/>
          <w:szCs w:val="22"/>
        </w:rPr>
      </w:pPr>
    </w:p>
    <w:p w14:paraId="7F3ECF68" w14:textId="77777777" w:rsidR="007C4E68" w:rsidRDefault="007C4E68" w:rsidP="007C4E68">
      <w:pPr>
        <w:rPr>
          <w:rFonts w:eastAsiaTheme="minorHAnsi" w:cs="Arial"/>
          <w:szCs w:val="22"/>
        </w:rPr>
      </w:pPr>
      <w:r>
        <w:rPr>
          <w:rFonts w:eastAsiaTheme="minorHAnsi" w:cs="Arial"/>
          <w:szCs w:val="22"/>
        </w:rPr>
        <w:t>Q: How does a parent sign the IFSP?</w:t>
      </w:r>
    </w:p>
    <w:p w14:paraId="49B6BC95" w14:textId="2F76668A" w:rsidR="007C4E68" w:rsidRDefault="007C4E68" w:rsidP="007C4E68">
      <w:pPr>
        <w:rPr>
          <w:rFonts w:eastAsiaTheme="minorHAnsi" w:cs="Arial"/>
          <w:szCs w:val="22"/>
        </w:rPr>
      </w:pPr>
      <w:r>
        <w:rPr>
          <w:rFonts w:eastAsiaTheme="minorHAnsi" w:cs="Arial"/>
          <w:szCs w:val="22"/>
        </w:rPr>
        <w:t xml:space="preserve">A: </w:t>
      </w:r>
      <w:r w:rsidR="008A26A7">
        <w:rPr>
          <w:rFonts w:eastAsiaTheme="minorHAnsi" w:cs="Arial"/>
          <w:szCs w:val="22"/>
        </w:rPr>
        <w:t xml:space="preserve">Postal mail is still an option.  </w:t>
      </w:r>
      <w:r>
        <w:rPr>
          <w:rFonts w:eastAsiaTheme="minorHAnsi" w:cs="Arial"/>
          <w:szCs w:val="22"/>
        </w:rPr>
        <w:t>E</w:t>
      </w:r>
      <w:r w:rsidRPr="00692DE0">
        <w:rPr>
          <w:rFonts w:eastAsiaTheme="minorHAnsi" w:cs="Arial"/>
          <w:szCs w:val="22"/>
        </w:rPr>
        <w:t>lectronic signature</w:t>
      </w:r>
      <w:r w:rsidR="008A26A7">
        <w:rPr>
          <w:rFonts w:eastAsiaTheme="minorHAnsi" w:cs="Arial"/>
          <w:szCs w:val="22"/>
        </w:rPr>
        <w:t>s</w:t>
      </w:r>
      <w:r w:rsidRPr="00692DE0">
        <w:rPr>
          <w:rFonts w:eastAsiaTheme="minorHAnsi" w:cs="Arial"/>
          <w:szCs w:val="22"/>
        </w:rPr>
        <w:t xml:space="preserve"> </w:t>
      </w:r>
      <w:r w:rsidR="008A26A7">
        <w:rPr>
          <w:rFonts w:eastAsiaTheme="minorHAnsi" w:cs="Arial"/>
          <w:szCs w:val="22"/>
        </w:rPr>
        <w:t xml:space="preserve">are permitted </w:t>
      </w:r>
      <w:r w:rsidRPr="00692DE0">
        <w:rPr>
          <w:rFonts w:eastAsiaTheme="minorHAnsi" w:cs="Arial"/>
          <w:szCs w:val="22"/>
        </w:rPr>
        <w:t xml:space="preserve">using </w:t>
      </w:r>
      <w:r w:rsidR="008A26A7">
        <w:rPr>
          <w:rFonts w:eastAsiaTheme="minorHAnsi" w:cs="Arial"/>
          <w:szCs w:val="22"/>
        </w:rPr>
        <w:t xml:space="preserve">secure </w:t>
      </w:r>
      <w:r w:rsidRPr="00692DE0">
        <w:rPr>
          <w:rFonts w:eastAsiaTheme="minorHAnsi" w:cs="Arial"/>
          <w:szCs w:val="22"/>
        </w:rPr>
        <w:t xml:space="preserve">email.  </w:t>
      </w:r>
      <w:r w:rsidR="008A26A7">
        <w:rPr>
          <w:rFonts w:eastAsiaTheme="minorHAnsi" w:cs="Arial"/>
          <w:szCs w:val="22"/>
        </w:rPr>
        <w:t xml:space="preserve">Families may </w:t>
      </w:r>
      <w:r w:rsidRPr="00692DE0">
        <w:rPr>
          <w:rFonts w:eastAsiaTheme="minorHAnsi" w:cs="Arial"/>
          <w:szCs w:val="22"/>
        </w:rPr>
        <w:t xml:space="preserve">also sign </w:t>
      </w:r>
      <w:r w:rsidR="008A26A7">
        <w:rPr>
          <w:rFonts w:eastAsiaTheme="minorHAnsi" w:cs="Arial"/>
          <w:szCs w:val="22"/>
        </w:rPr>
        <w:t>a paper IFSP and take a picture of it and send the picture to program. While it is best to use secure email and file transfer platforms, families</w:t>
      </w:r>
      <w:r w:rsidRPr="00692DE0">
        <w:rPr>
          <w:rFonts w:eastAsiaTheme="minorHAnsi" w:cs="Arial"/>
          <w:szCs w:val="22"/>
        </w:rPr>
        <w:t xml:space="preserve"> can send </w:t>
      </w:r>
      <w:r w:rsidR="008A26A7">
        <w:rPr>
          <w:rFonts w:eastAsiaTheme="minorHAnsi" w:cs="Arial"/>
          <w:szCs w:val="22"/>
        </w:rPr>
        <w:t xml:space="preserve">documents and images to </w:t>
      </w:r>
      <w:r w:rsidR="005C66B1">
        <w:rPr>
          <w:rFonts w:eastAsiaTheme="minorHAnsi" w:cs="Arial"/>
          <w:szCs w:val="22"/>
        </w:rPr>
        <w:t xml:space="preserve">programs </w:t>
      </w:r>
      <w:r w:rsidRPr="00692DE0">
        <w:rPr>
          <w:rFonts w:eastAsiaTheme="minorHAnsi" w:cs="Arial"/>
          <w:szCs w:val="22"/>
        </w:rPr>
        <w:t>without being HIPPA compliant</w:t>
      </w:r>
      <w:r w:rsidR="008A26A7">
        <w:rPr>
          <w:rFonts w:eastAsiaTheme="minorHAnsi" w:cs="Arial"/>
          <w:szCs w:val="22"/>
        </w:rPr>
        <w:t xml:space="preserve">.  EIS programs </w:t>
      </w:r>
      <w:r w:rsidR="00622F41">
        <w:rPr>
          <w:rFonts w:eastAsiaTheme="minorHAnsi" w:cs="Arial"/>
          <w:szCs w:val="22"/>
        </w:rPr>
        <w:t>should not</w:t>
      </w:r>
      <w:r w:rsidRPr="00692DE0">
        <w:rPr>
          <w:rFonts w:eastAsiaTheme="minorHAnsi" w:cs="Arial"/>
          <w:szCs w:val="22"/>
        </w:rPr>
        <w:t xml:space="preserve">.  Eventually </w:t>
      </w:r>
      <w:r w:rsidR="00622F41">
        <w:rPr>
          <w:rFonts w:eastAsiaTheme="minorHAnsi" w:cs="Arial"/>
          <w:szCs w:val="22"/>
        </w:rPr>
        <w:t>the signed IFSP should be in the child’s record.</w:t>
      </w:r>
    </w:p>
    <w:p w14:paraId="4D80D553" w14:textId="6284A898" w:rsidR="007A2091" w:rsidRDefault="007A2091" w:rsidP="007C4E68">
      <w:pPr>
        <w:rPr>
          <w:rFonts w:eastAsiaTheme="minorHAnsi" w:cs="Arial"/>
          <w:szCs w:val="22"/>
        </w:rPr>
      </w:pPr>
    </w:p>
    <w:p w14:paraId="1644A816" w14:textId="61EE77E8" w:rsidR="007A2091" w:rsidRDefault="007A2091" w:rsidP="007C4E68">
      <w:pPr>
        <w:rPr>
          <w:rFonts w:eastAsiaTheme="minorHAnsi" w:cs="Arial"/>
          <w:szCs w:val="22"/>
        </w:rPr>
      </w:pPr>
      <w:r>
        <w:rPr>
          <w:rFonts w:eastAsiaTheme="minorHAnsi" w:cs="Arial"/>
          <w:szCs w:val="22"/>
        </w:rPr>
        <w:t xml:space="preserve">Q: If Remote EI will </w:t>
      </w:r>
      <w:r w:rsidR="00622F41">
        <w:rPr>
          <w:rFonts w:eastAsiaTheme="minorHAnsi" w:cs="Arial"/>
          <w:szCs w:val="22"/>
        </w:rPr>
        <w:t xml:space="preserve">result in fewer </w:t>
      </w:r>
      <w:r>
        <w:rPr>
          <w:rFonts w:eastAsiaTheme="minorHAnsi" w:cs="Arial"/>
          <w:szCs w:val="22"/>
        </w:rPr>
        <w:t xml:space="preserve">supports/hours than </w:t>
      </w:r>
      <w:r w:rsidR="00622F41">
        <w:rPr>
          <w:rFonts w:eastAsiaTheme="minorHAnsi" w:cs="Arial"/>
          <w:szCs w:val="22"/>
        </w:rPr>
        <w:t xml:space="preserve">what is </w:t>
      </w:r>
      <w:r>
        <w:rPr>
          <w:rFonts w:eastAsiaTheme="minorHAnsi" w:cs="Arial"/>
          <w:szCs w:val="22"/>
        </w:rPr>
        <w:t xml:space="preserve">on the IFSP and the family wants </w:t>
      </w:r>
      <w:r w:rsidR="00622F41">
        <w:rPr>
          <w:rFonts w:eastAsiaTheme="minorHAnsi" w:cs="Arial"/>
          <w:szCs w:val="22"/>
        </w:rPr>
        <w:t xml:space="preserve">fewer </w:t>
      </w:r>
      <w:r>
        <w:rPr>
          <w:rFonts w:eastAsiaTheme="minorHAnsi" w:cs="Arial"/>
          <w:szCs w:val="22"/>
        </w:rPr>
        <w:t>hours remotely, do we need to revise the IFSP?</w:t>
      </w:r>
    </w:p>
    <w:p w14:paraId="5BBB3A2A" w14:textId="30AD61B1" w:rsidR="007A2091" w:rsidRPr="00692DE0" w:rsidRDefault="007A2091" w:rsidP="007A2091">
      <w:pPr>
        <w:rPr>
          <w:rFonts w:eastAsiaTheme="minorHAnsi" w:cs="Arial"/>
          <w:szCs w:val="22"/>
        </w:rPr>
      </w:pPr>
      <w:r>
        <w:rPr>
          <w:rFonts w:eastAsiaTheme="minorHAnsi" w:cs="Arial"/>
          <w:szCs w:val="22"/>
        </w:rPr>
        <w:t>A:</w:t>
      </w:r>
      <w:r w:rsidRPr="00F0561B">
        <w:rPr>
          <w:rFonts w:eastAsiaTheme="minorHAnsi" w:cs="Arial"/>
          <w:szCs w:val="22"/>
        </w:rPr>
        <w:t xml:space="preserve"> Y</w:t>
      </w:r>
      <w:r w:rsidR="00622F41">
        <w:rPr>
          <w:rFonts w:eastAsiaTheme="minorHAnsi" w:cs="Arial"/>
          <w:szCs w:val="22"/>
        </w:rPr>
        <w:t>es</w:t>
      </w:r>
      <w:r w:rsidRPr="00F0561B">
        <w:rPr>
          <w:rFonts w:eastAsiaTheme="minorHAnsi" w:cs="Arial"/>
          <w:szCs w:val="22"/>
        </w:rPr>
        <w:t xml:space="preserve">.  </w:t>
      </w:r>
      <w:r w:rsidR="00622F41">
        <w:rPr>
          <w:rFonts w:eastAsiaTheme="minorHAnsi" w:cs="Arial"/>
          <w:szCs w:val="22"/>
        </w:rPr>
        <w:t xml:space="preserve">This is addressed in the OSERS Fact Sheet that was sent to programs.  </w:t>
      </w:r>
    </w:p>
    <w:p w14:paraId="78000872" w14:textId="3450F0E1" w:rsidR="007A2091" w:rsidRDefault="007A2091" w:rsidP="007C4E68">
      <w:pPr>
        <w:rPr>
          <w:rFonts w:eastAsiaTheme="minorHAnsi" w:cs="Arial"/>
          <w:szCs w:val="22"/>
        </w:rPr>
      </w:pPr>
    </w:p>
    <w:p w14:paraId="6B7AE4C1" w14:textId="75240D7B" w:rsidR="007C4E68" w:rsidRPr="00692DE0" w:rsidRDefault="007C4E68" w:rsidP="007C4E68">
      <w:pPr>
        <w:rPr>
          <w:rFonts w:eastAsiaTheme="minorHAnsi" w:cs="Arial"/>
          <w:szCs w:val="22"/>
        </w:rPr>
      </w:pPr>
      <w:r w:rsidRPr="00692DE0">
        <w:rPr>
          <w:rFonts w:eastAsiaTheme="minorHAnsi" w:cs="Arial"/>
          <w:szCs w:val="22"/>
        </w:rPr>
        <w:t xml:space="preserve">Q: </w:t>
      </w:r>
      <w:r w:rsidR="00622F41">
        <w:rPr>
          <w:rFonts w:eastAsiaTheme="minorHAnsi" w:cs="Arial"/>
          <w:szCs w:val="22"/>
        </w:rPr>
        <w:t>What should service c</w:t>
      </w:r>
      <w:r w:rsidRPr="00F0561B">
        <w:rPr>
          <w:rFonts w:eastAsiaTheme="minorHAnsi" w:cs="Arial"/>
          <w:szCs w:val="22"/>
        </w:rPr>
        <w:t xml:space="preserve">ontact notes look like for remote? </w:t>
      </w:r>
    </w:p>
    <w:p w14:paraId="6B70A205" w14:textId="7FF0A2EC" w:rsidR="007C4E68" w:rsidRDefault="007C4E68" w:rsidP="007C4E68">
      <w:pPr>
        <w:rPr>
          <w:rFonts w:eastAsiaTheme="minorHAnsi" w:cs="Arial"/>
          <w:szCs w:val="22"/>
        </w:rPr>
      </w:pPr>
      <w:r w:rsidRPr="00692DE0">
        <w:rPr>
          <w:rFonts w:eastAsiaTheme="minorHAnsi" w:cs="Arial"/>
          <w:szCs w:val="22"/>
        </w:rPr>
        <w:t xml:space="preserve">A: </w:t>
      </w:r>
      <w:r w:rsidR="00622F41">
        <w:rPr>
          <w:rFonts w:eastAsiaTheme="minorHAnsi" w:cs="Arial"/>
          <w:szCs w:val="22"/>
        </w:rPr>
        <w:t xml:space="preserve">The requirements are the same as for in person notes and joint plans but must include that </w:t>
      </w:r>
      <w:r w:rsidRPr="00F0561B">
        <w:rPr>
          <w:rFonts w:eastAsiaTheme="minorHAnsi" w:cs="Arial"/>
          <w:szCs w:val="22"/>
        </w:rPr>
        <w:t xml:space="preserve">that visit was </w:t>
      </w:r>
      <w:r w:rsidR="00622F41">
        <w:rPr>
          <w:rFonts w:eastAsiaTheme="minorHAnsi" w:cs="Arial"/>
          <w:szCs w:val="22"/>
        </w:rPr>
        <w:t xml:space="preserve">completed </w:t>
      </w:r>
      <w:r w:rsidRPr="00F0561B">
        <w:rPr>
          <w:rFonts w:eastAsiaTheme="minorHAnsi" w:cs="Arial"/>
          <w:szCs w:val="22"/>
        </w:rPr>
        <w:t>remotely</w:t>
      </w:r>
      <w:r>
        <w:rPr>
          <w:rFonts w:eastAsiaTheme="minorHAnsi" w:cs="Arial"/>
          <w:szCs w:val="22"/>
        </w:rPr>
        <w:t>.</w:t>
      </w:r>
      <w:r w:rsidRPr="00692DE0">
        <w:rPr>
          <w:rFonts w:eastAsiaTheme="minorHAnsi" w:cs="Arial"/>
          <w:szCs w:val="22"/>
        </w:rPr>
        <w:t xml:space="preserve"> </w:t>
      </w:r>
    </w:p>
    <w:p w14:paraId="57DB02EA" w14:textId="77777777" w:rsidR="007C4E68" w:rsidRDefault="007C4E68" w:rsidP="007C4E68">
      <w:pPr>
        <w:rPr>
          <w:rFonts w:eastAsiaTheme="minorHAnsi" w:cs="Arial"/>
          <w:szCs w:val="22"/>
        </w:rPr>
      </w:pPr>
    </w:p>
    <w:p w14:paraId="582105F6" w14:textId="615E91A8" w:rsidR="004A2903" w:rsidRPr="00692DE0" w:rsidRDefault="00622F41" w:rsidP="007C4E68">
      <w:pPr>
        <w:rPr>
          <w:rFonts w:eastAsiaTheme="minorHAnsi" w:cs="Arial"/>
          <w:szCs w:val="22"/>
        </w:rPr>
      </w:pPr>
      <w:r>
        <w:rPr>
          <w:rFonts w:eastAsiaTheme="minorHAnsi" w:cs="Arial"/>
          <w:szCs w:val="22"/>
        </w:rPr>
        <w:lastRenderedPageBreak/>
        <w:t>Q: How s</w:t>
      </w:r>
      <w:r w:rsidR="004A2903" w:rsidRPr="00692DE0">
        <w:rPr>
          <w:rFonts w:eastAsiaTheme="minorHAnsi" w:cs="Arial"/>
          <w:szCs w:val="22"/>
        </w:rPr>
        <w:t xml:space="preserve">hould </w:t>
      </w:r>
      <w:r>
        <w:rPr>
          <w:rFonts w:eastAsiaTheme="minorHAnsi" w:cs="Arial"/>
          <w:szCs w:val="22"/>
        </w:rPr>
        <w:t>r</w:t>
      </w:r>
      <w:r w:rsidR="004A2903" w:rsidRPr="00692DE0">
        <w:rPr>
          <w:rFonts w:eastAsiaTheme="minorHAnsi" w:cs="Arial"/>
          <w:szCs w:val="22"/>
        </w:rPr>
        <w:t>emote EI be listed on the home visit note?</w:t>
      </w:r>
    </w:p>
    <w:p w14:paraId="3F436ACD" w14:textId="74D893F7" w:rsidR="00692DE0" w:rsidRPr="00E424A8" w:rsidRDefault="004A2903" w:rsidP="004A2903">
      <w:pPr>
        <w:rPr>
          <w:rFonts w:eastAsiaTheme="minorHAnsi" w:cs="Arial"/>
          <w:szCs w:val="22"/>
        </w:rPr>
      </w:pPr>
      <w:r w:rsidRPr="00692DE0">
        <w:rPr>
          <w:rFonts w:eastAsiaTheme="minorHAnsi" w:cs="Arial"/>
          <w:szCs w:val="22"/>
        </w:rPr>
        <w:t xml:space="preserve">A: All documentation should reference </w:t>
      </w:r>
      <w:r w:rsidR="00E424A8">
        <w:rPr>
          <w:rFonts w:eastAsiaTheme="minorHAnsi" w:cs="Arial"/>
          <w:szCs w:val="22"/>
        </w:rPr>
        <w:t>“</w:t>
      </w:r>
      <w:r w:rsidRPr="00692DE0">
        <w:rPr>
          <w:rFonts w:eastAsiaTheme="minorHAnsi" w:cs="Arial"/>
          <w:szCs w:val="22"/>
        </w:rPr>
        <w:t>Remote</w:t>
      </w:r>
      <w:r w:rsidR="00E424A8">
        <w:rPr>
          <w:rFonts w:eastAsiaTheme="minorHAnsi" w:cs="Arial"/>
          <w:szCs w:val="22"/>
        </w:rPr>
        <w:t>”</w:t>
      </w:r>
      <w:r w:rsidRPr="00692DE0">
        <w:rPr>
          <w:rFonts w:eastAsiaTheme="minorHAnsi" w:cs="Arial"/>
          <w:szCs w:val="22"/>
        </w:rPr>
        <w:t xml:space="preserve"> Early Intervention </w:t>
      </w:r>
      <w:r w:rsidR="00E424A8">
        <w:rPr>
          <w:rFonts w:eastAsiaTheme="minorHAnsi" w:cs="Arial"/>
          <w:szCs w:val="22"/>
        </w:rPr>
        <w:t xml:space="preserve">or that the visit was done “remotely” </w:t>
      </w:r>
      <w:r w:rsidR="00D30029" w:rsidRPr="00692DE0">
        <w:rPr>
          <w:rFonts w:eastAsiaTheme="minorHAnsi" w:cs="Arial"/>
          <w:szCs w:val="22"/>
        </w:rPr>
        <w:t xml:space="preserve">(including each home visit note). </w:t>
      </w:r>
      <w:r w:rsidR="00EB3F41">
        <w:rPr>
          <w:rFonts w:eastAsiaTheme="minorHAnsi" w:cs="Arial"/>
          <w:szCs w:val="22"/>
        </w:rPr>
        <w:t xml:space="preserve">Do not </w:t>
      </w:r>
      <w:r w:rsidRPr="00EB3F41">
        <w:rPr>
          <w:rFonts w:eastAsiaTheme="minorHAnsi" w:cs="Arial"/>
          <w:szCs w:val="22"/>
        </w:rPr>
        <w:t>write “tele…” anything</w:t>
      </w:r>
      <w:r w:rsidR="00EB3F41" w:rsidRPr="00EB3F41">
        <w:rPr>
          <w:rFonts w:eastAsiaTheme="minorHAnsi" w:cs="Arial"/>
          <w:szCs w:val="22"/>
        </w:rPr>
        <w:t xml:space="preserve"> as t</w:t>
      </w:r>
      <w:r w:rsidR="00E424A8">
        <w:rPr>
          <w:rFonts w:eastAsiaTheme="minorHAnsi" w:cs="Arial"/>
          <w:szCs w:val="22"/>
        </w:rPr>
        <w:t xml:space="preserve">elehealth or telemedicine </w:t>
      </w:r>
      <w:r w:rsidR="00903E53">
        <w:rPr>
          <w:rFonts w:eastAsiaTheme="minorHAnsi" w:cs="Arial"/>
          <w:szCs w:val="22"/>
        </w:rPr>
        <w:t xml:space="preserve">have different regulations. </w:t>
      </w:r>
    </w:p>
    <w:p w14:paraId="25B19EB7" w14:textId="2A22A9D9" w:rsidR="00692DE0" w:rsidRDefault="00692DE0" w:rsidP="004A2903">
      <w:pPr>
        <w:rPr>
          <w:rFonts w:eastAsiaTheme="minorHAnsi" w:cs="Arial"/>
          <w:szCs w:val="22"/>
        </w:rPr>
      </w:pPr>
    </w:p>
    <w:p w14:paraId="534445B1" w14:textId="77777777" w:rsidR="004A2903" w:rsidRPr="00692DE0" w:rsidRDefault="004A2903" w:rsidP="007C4E68">
      <w:pPr>
        <w:rPr>
          <w:rFonts w:eastAsiaTheme="minorHAnsi" w:cs="Arial"/>
          <w:szCs w:val="22"/>
        </w:rPr>
      </w:pPr>
      <w:r w:rsidRPr="00692DE0">
        <w:rPr>
          <w:rFonts w:eastAsiaTheme="minorHAnsi" w:cs="Arial"/>
          <w:szCs w:val="22"/>
        </w:rPr>
        <w:t xml:space="preserve">Q: </w:t>
      </w:r>
      <w:r w:rsidR="00F0561B" w:rsidRPr="00F0561B">
        <w:rPr>
          <w:rFonts w:eastAsiaTheme="minorHAnsi" w:cs="Arial"/>
          <w:szCs w:val="22"/>
        </w:rPr>
        <w:t xml:space="preserve">What about parent signature on visit note?  </w:t>
      </w:r>
    </w:p>
    <w:p w14:paraId="578AFFAC" w14:textId="74769666" w:rsidR="00F0561B" w:rsidRDefault="004A2903" w:rsidP="007C4E68">
      <w:pPr>
        <w:rPr>
          <w:rFonts w:eastAsiaTheme="minorHAnsi" w:cs="Arial"/>
          <w:szCs w:val="22"/>
        </w:rPr>
      </w:pPr>
      <w:r w:rsidRPr="00692DE0">
        <w:rPr>
          <w:rFonts w:eastAsiaTheme="minorHAnsi" w:cs="Arial"/>
          <w:szCs w:val="22"/>
        </w:rPr>
        <w:t xml:space="preserve">A: </w:t>
      </w:r>
      <w:r w:rsidR="00D30029" w:rsidRPr="00692DE0">
        <w:rPr>
          <w:rFonts w:eastAsiaTheme="minorHAnsi" w:cs="Arial"/>
          <w:szCs w:val="22"/>
        </w:rPr>
        <w:t xml:space="preserve">Parent signature </w:t>
      </w:r>
      <w:r w:rsidR="008C42B2">
        <w:rPr>
          <w:rFonts w:eastAsiaTheme="minorHAnsi" w:cs="Arial"/>
          <w:szCs w:val="22"/>
        </w:rPr>
        <w:t xml:space="preserve">has </w:t>
      </w:r>
      <w:r w:rsidR="00D30029" w:rsidRPr="00692DE0">
        <w:rPr>
          <w:rFonts w:eastAsiaTheme="minorHAnsi" w:cs="Arial"/>
          <w:szCs w:val="22"/>
        </w:rPr>
        <w:t xml:space="preserve">never </w:t>
      </w:r>
      <w:r w:rsidR="008C42B2">
        <w:rPr>
          <w:rFonts w:eastAsiaTheme="minorHAnsi" w:cs="Arial"/>
          <w:szCs w:val="22"/>
        </w:rPr>
        <w:t xml:space="preserve">been </w:t>
      </w:r>
      <w:r w:rsidR="00D30029" w:rsidRPr="00692DE0">
        <w:rPr>
          <w:rFonts w:eastAsiaTheme="minorHAnsi" w:cs="Arial"/>
          <w:szCs w:val="22"/>
        </w:rPr>
        <w:t xml:space="preserve">required by </w:t>
      </w:r>
      <w:r w:rsidR="008C42B2">
        <w:rPr>
          <w:rFonts w:eastAsiaTheme="minorHAnsi" w:cs="Arial"/>
          <w:szCs w:val="22"/>
        </w:rPr>
        <w:t xml:space="preserve">the OEC </w:t>
      </w:r>
      <w:r w:rsidR="00D30029" w:rsidRPr="00692DE0">
        <w:rPr>
          <w:rFonts w:eastAsiaTheme="minorHAnsi" w:cs="Arial"/>
          <w:szCs w:val="22"/>
        </w:rPr>
        <w:t>procedure</w:t>
      </w:r>
      <w:r w:rsidR="008C42B2">
        <w:rPr>
          <w:rFonts w:eastAsiaTheme="minorHAnsi" w:cs="Arial"/>
          <w:szCs w:val="22"/>
        </w:rPr>
        <w:t>s</w:t>
      </w:r>
      <w:r w:rsidR="00F0561B" w:rsidRPr="00F0561B">
        <w:rPr>
          <w:rFonts w:eastAsiaTheme="minorHAnsi" w:cs="Arial"/>
          <w:szCs w:val="22"/>
        </w:rPr>
        <w:t xml:space="preserve">.  </w:t>
      </w:r>
      <w:r w:rsidR="008C42B2">
        <w:rPr>
          <w:rFonts w:eastAsiaTheme="minorHAnsi" w:cs="Arial"/>
          <w:szCs w:val="22"/>
        </w:rPr>
        <w:t>The p</w:t>
      </w:r>
      <w:r w:rsidR="00F0561B" w:rsidRPr="00F0561B">
        <w:rPr>
          <w:rFonts w:eastAsiaTheme="minorHAnsi" w:cs="Arial"/>
          <w:szCs w:val="22"/>
        </w:rPr>
        <w:t xml:space="preserve">rocedure </w:t>
      </w:r>
      <w:r w:rsidR="008C42B2">
        <w:rPr>
          <w:rFonts w:eastAsiaTheme="minorHAnsi" w:cs="Arial"/>
          <w:szCs w:val="22"/>
        </w:rPr>
        <w:t xml:space="preserve">reads that </w:t>
      </w:r>
      <w:r w:rsidR="00F0561B" w:rsidRPr="00F0561B">
        <w:rPr>
          <w:rFonts w:eastAsiaTheme="minorHAnsi" w:cs="Arial"/>
          <w:szCs w:val="22"/>
        </w:rPr>
        <w:t>parent</w:t>
      </w:r>
      <w:r w:rsidR="008C42B2">
        <w:rPr>
          <w:rFonts w:eastAsiaTheme="minorHAnsi" w:cs="Arial"/>
          <w:szCs w:val="22"/>
        </w:rPr>
        <w:t>s</w:t>
      </w:r>
      <w:r w:rsidR="00F0561B" w:rsidRPr="00F0561B">
        <w:rPr>
          <w:rFonts w:eastAsiaTheme="minorHAnsi" w:cs="Arial"/>
          <w:szCs w:val="22"/>
        </w:rPr>
        <w:t xml:space="preserve"> </w:t>
      </w:r>
      <w:r w:rsidR="00F0561B" w:rsidRPr="008C42B2">
        <w:rPr>
          <w:rFonts w:eastAsiaTheme="minorHAnsi" w:cs="Arial"/>
          <w:i/>
          <w:szCs w:val="22"/>
        </w:rPr>
        <w:t>may</w:t>
      </w:r>
      <w:r w:rsidR="00F0561B" w:rsidRPr="00F0561B">
        <w:rPr>
          <w:rFonts w:eastAsiaTheme="minorHAnsi" w:cs="Arial"/>
          <w:szCs w:val="22"/>
        </w:rPr>
        <w:t xml:space="preserve"> sign the note.  </w:t>
      </w:r>
    </w:p>
    <w:p w14:paraId="3395D095" w14:textId="0E71C7B6" w:rsidR="00F0561B" w:rsidRPr="00F0561B" w:rsidRDefault="00F0561B" w:rsidP="007C4E68">
      <w:pPr>
        <w:rPr>
          <w:rFonts w:eastAsiaTheme="minorHAnsi" w:cs="Arial"/>
          <w:szCs w:val="22"/>
          <w:highlight w:val="yellow"/>
        </w:rPr>
      </w:pPr>
    </w:p>
    <w:p w14:paraId="6AECADC8" w14:textId="3E074378" w:rsidR="004A2903" w:rsidRPr="003B60AE" w:rsidRDefault="004A2903" w:rsidP="007C4E68">
      <w:pPr>
        <w:rPr>
          <w:rFonts w:cs="Arial"/>
          <w:szCs w:val="22"/>
        </w:rPr>
      </w:pPr>
      <w:r w:rsidRPr="00692DE0">
        <w:rPr>
          <w:rFonts w:cs="Arial"/>
          <w:szCs w:val="22"/>
        </w:rPr>
        <w:t xml:space="preserve">Q:  </w:t>
      </w:r>
      <w:r w:rsidRPr="003B60AE">
        <w:rPr>
          <w:rFonts w:cs="Arial"/>
          <w:szCs w:val="22"/>
        </w:rPr>
        <w:t>For IFSP-R does the 90 minute daily time apply</w:t>
      </w:r>
      <w:r w:rsidR="001F413E">
        <w:rPr>
          <w:rFonts w:cs="Arial"/>
          <w:szCs w:val="22"/>
        </w:rPr>
        <w:t>?</w:t>
      </w:r>
    </w:p>
    <w:p w14:paraId="1AED9047" w14:textId="101A70B3" w:rsidR="004A2903" w:rsidRPr="003B60AE" w:rsidRDefault="004A2903" w:rsidP="007C4E68">
      <w:pPr>
        <w:rPr>
          <w:rFonts w:cs="Arial"/>
          <w:szCs w:val="22"/>
        </w:rPr>
      </w:pPr>
      <w:r w:rsidRPr="003B60AE">
        <w:rPr>
          <w:rFonts w:cs="Arial"/>
          <w:szCs w:val="22"/>
        </w:rPr>
        <w:t xml:space="preserve">A:  </w:t>
      </w:r>
      <w:r w:rsidR="003B60AE">
        <w:rPr>
          <w:rFonts w:cs="Arial"/>
          <w:szCs w:val="22"/>
        </w:rPr>
        <w:t xml:space="preserve">No.  The </w:t>
      </w:r>
      <w:r w:rsidR="001F413E">
        <w:rPr>
          <w:rFonts w:cs="Arial"/>
          <w:szCs w:val="22"/>
        </w:rPr>
        <w:t>90-minute</w:t>
      </w:r>
      <w:r w:rsidR="003B60AE">
        <w:rPr>
          <w:rFonts w:cs="Arial"/>
          <w:szCs w:val="22"/>
        </w:rPr>
        <w:t xml:space="preserve"> time limit menti</w:t>
      </w:r>
      <w:r w:rsidR="001F413E">
        <w:rPr>
          <w:rFonts w:cs="Arial"/>
          <w:szCs w:val="22"/>
        </w:rPr>
        <w:t>oned previously is not in e</w:t>
      </w:r>
      <w:r w:rsidR="003B60AE">
        <w:rPr>
          <w:rFonts w:cs="Arial"/>
          <w:szCs w:val="22"/>
        </w:rPr>
        <w:t xml:space="preserve">ffect at all for any EIS.  Since DSS approved Interim Remote EI effective March 16, 2020 all EIS </w:t>
      </w:r>
      <w:r w:rsidR="001F413E">
        <w:rPr>
          <w:rFonts w:cs="Arial"/>
          <w:szCs w:val="22"/>
        </w:rPr>
        <w:t xml:space="preserve">can be provided </w:t>
      </w:r>
      <w:r w:rsidR="003B60AE">
        <w:rPr>
          <w:rFonts w:cs="Arial"/>
          <w:szCs w:val="22"/>
        </w:rPr>
        <w:t xml:space="preserve">as </w:t>
      </w:r>
      <w:r w:rsidR="008C42B2">
        <w:rPr>
          <w:rFonts w:cs="Arial"/>
          <w:szCs w:val="22"/>
        </w:rPr>
        <w:t xml:space="preserve">they were </w:t>
      </w:r>
      <w:r w:rsidR="003B60AE">
        <w:rPr>
          <w:rFonts w:cs="Arial"/>
          <w:szCs w:val="22"/>
        </w:rPr>
        <w:t>prior to the public health emergency</w:t>
      </w:r>
      <w:r w:rsidR="008C42B2">
        <w:rPr>
          <w:rFonts w:cs="Arial"/>
          <w:szCs w:val="22"/>
        </w:rPr>
        <w:t xml:space="preserve">; </w:t>
      </w:r>
      <w:r w:rsidR="003B60AE">
        <w:rPr>
          <w:rFonts w:cs="Arial"/>
          <w:szCs w:val="22"/>
        </w:rPr>
        <w:t>they just will be done remotely.</w:t>
      </w:r>
    </w:p>
    <w:p w14:paraId="29ED82B2" w14:textId="77777777" w:rsidR="004A2903" w:rsidRPr="00692DE0" w:rsidRDefault="004A2903" w:rsidP="007C4E68">
      <w:pPr>
        <w:rPr>
          <w:rFonts w:eastAsiaTheme="minorHAnsi" w:cs="Arial"/>
          <w:szCs w:val="22"/>
        </w:rPr>
      </w:pPr>
    </w:p>
    <w:p w14:paraId="0DB29200" w14:textId="1195103C" w:rsidR="004A2903" w:rsidRPr="00692DE0" w:rsidRDefault="004A2903" w:rsidP="007C4E68">
      <w:pPr>
        <w:rPr>
          <w:rFonts w:eastAsia="Arial" w:cs="Arial"/>
          <w:szCs w:val="22"/>
        </w:rPr>
      </w:pPr>
      <w:r w:rsidRPr="00692DE0">
        <w:rPr>
          <w:rFonts w:eastAsia="Arial" w:cs="Arial"/>
          <w:szCs w:val="22"/>
        </w:rPr>
        <w:t>Q:  Can the HIPAA compliant software list add other softwa</w:t>
      </w:r>
      <w:r w:rsidR="008C42B2">
        <w:rPr>
          <w:rFonts w:eastAsia="Arial" w:cs="Arial"/>
          <w:szCs w:val="22"/>
        </w:rPr>
        <w:t>re that may not be on the list?</w:t>
      </w:r>
    </w:p>
    <w:p w14:paraId="094796D0" w14:textId="26444777" w:rsidR="00F0561B" w:rsidRDefault="004A2903" w:rsidP="007C4E68">
      <w:pPr>
        <w:spacing w:line="259" w:lineRule="auto"/>
        <w:rPr>
          <w:rFonts w:eastAsia="Arial" w:cs="Arial"/>
          <w:szCs w:val="22"/>
        </w:rPr>
      </w:pPr>
      <w:r w:rsidRPr="00692DE0">
        <w:rPr>
          <w:rFonts w:eastAsia="Arial" w:cs="Arial"/>
          <w:szCs w:val="22"/>
        </w:rPr>
        <w:t xml:space="preserve">A: Yes, by emailing </w:t>
      </w:r>
      <w:hyperlink r:id="rId9">
        <w:r w:rsidRPr="00692DE0">
          <w:rPr>
            <w:rStyle w:val="Hyperlink"/>
            <w:rFonts w:eastAsia="Arial" w:cs="Arial"/>
            <w:szCs w:val="22"/>
          </w:rPr>
          <w:t>nicole.cossette@ct.gov</w:t>
        </w:r>
      </w:hyperlink>
      <w:r w:rsidRPr="00692DE0">
        <w:rPr>
          <w:rFonts w:eastAsia="Arial" w:cs="Arial"/>
          <w:szCs w:val="22"/>
        </w:rPr>
        <w:t xml:space="preserve"> the </w:t>
      </w:r>
      <w:r w:rsidR="008C42B2">
        <w:rPr>
          <w:rFonts w:eastAsia="Arial" w:cs="Arial"/>
          <w:szCs w:val="22"/>
        </w:rPr>
        <w:t xml:space="preserve">name of the application or platform </w:t>
      </w:r>
      <w:r w:rsidRPr="00692DE0">
        <w:rPr>
          <w:rFonts w:eastAsia="Arial" w:cs="Arial"/>
          <w:szCs w:val="22"/>
        </w:rPr>
        <w:t xml:space="preserve">along with documentation </w:t>
      </w:r>
      <w:r w:rsidR="008C42B2">
        <w:rPr>
          <w:rFonts w:eastAsia="Arial" w:cs="Arial"/>
          <w:szCs w:val="22"/>
        </w:rPr>
        <w:t xml:space="preserve">about </w:t>
      </w:r>
      <w:r w:rsidRPr="00692DE0">
        <w:rPr>
          <w:rFonts w:eastAsia="Arial" w:cs="Arial"/>
          <w:szCs w:val="22"/>
        </w:rPr>
        <w:t xml:space="preserve">how </w:t>
      </w:r>
      <w:r w:rsidR="008C42B2">
        <w:rPr>
          <w:rFonts w:eastAsia="Arial" w:cs="Arial"/>
          <w:szCs w:val="22"/>
        </w:rPr>
        <w:t xml:space="preserve">it </w:t>
      </w:r>
      <w:r w:rsidRPr="00692DE0">
        <w:rPr>
          <w:rFonts w:eastAsia="Arial" w:cs="Arial"/>
          <w:szCs w:val="22"/>
        </w:rPr>
        <w:t xml:space="preserve">meets HIPAA compliance. The </w:t>
      </w:r>
      <w:r w:rsidR="008C42B2">
        <w:rPr>
          <w:rFonts w:eastAsia="Arial" w:cs="Arial"/>
          <w:szCs w:val="22"/>
        </w:rPr>
        <w:t>lead a</w:t>
      </w:r>
      <w:r w:rsidRPr="00692DE0">
        <w:rPr>
          <w:rFonts w:eastAsia="Arial" w:cs="Arial"/>
          <w:szCs w:val="22"/>
        </w:rPr>
        <w:t>gency will review and add to the list as necessary</w:t>
      </w:r>
      <w:r w:rsidR="008C42B2">
        <w:rPr>
          <w:rFonts w:eastAsia="Arial" w:cs="Arial"/>
          <w:szCs w:val="22"/>
        </w:rPr>
        <w:t>.</w:t>
      </w:r>
    </w:p>
    <w:p w14:paraId="1714F977" w14:textId="77777777" w:rsidR="007A2091" w:rsidRPr="00F0561B" w:rsidRDefault="007A2091" w:rsidP="007C4E68">
      <w:pPr>
        <w:spacing w:line="259" w:lineRule="auto"/>
        <w:rPr>
          <w:rFonts w:eastAsiaTheme="minorHAnsi" w:cs="Arial"/>
          <w:szCs w:val="22"/>
        </w:rPr>
      </w:pPr>
    </w:p>
    <w:p w14:paraId="09295859" w14:textId="247655BB" w:rsidR="00F0561B" w:rsidRPr="007A2091" w:rsidRDefault="00F0561B" w:rsidP="0069108A">
      <w:pPr>
        <w:jc w:val="center"/>
        <w:rPr>
          <w:rFonts w:cs="Arial"/>
          <w:b/>
          <w:szCs w:val="22"/>
        </w:rPr>
      </w:pPr>
      <w:r w:rsidRPr="007A2091">
        <w:rPr>
          <w:rFonts w:cs="Arial"/>
          <w:b/>
          <w:szCs w:val="22"/>
        </w:rPr>
        <w:t xml:space="preserve">Questions related to </w:t>
      </w:r>
      <w:r w:rsidRPr="007A2091">
        <w:rPr>
          <w:rFonts w:cs="Arial"/>
          <w:b/>
          <w:szCs w:val="22"/>
          <w:u w:val="single"/>
        </w:rPr>
        <w:t>service delivery</w:t>
      </w:r>
      <w:r w:rsidRPr="007A2091">
        <w:rPr>
          <w:rFonts w:cs="Arial"/>
          <w:b/>
          <w:szCs w:val="22"/>
        </w:rPr>
        <w:t>:</w:t>
      </w:r>
    </w:p>
    <w:p w14:paraId="631D1161" w14:textId="77777777" w:rsidR="00F0561B" w:rsidRPr="00692DE0" w:rsidRDefault="00F0561B" w:rsidP="007C4E68">
      <w:pPr>
        <w:rPr>
          <w:rFonts w:cs="Arial"/>
          <w:szCs w:val="22"/>
        </w:rPr>
      </w:pPr>
    </w:p>
    <w:p w14:paraId="41C4B90D" w14:textId="77777777" w:rsidR="004A2903" w:rsidRPr="00692DE0" w:rsidRDefault="004A2903" w:rsidP="007C4E68">
      <w:pPr>
        <w:rPr>
          <w:rFonts w:cs="Arial"/>
          <w:szCs w:val="22"/>
        </w:rPr>
      </w:pPr>
      <w:r w:rsidRPr="00692DE0">
        <w:rPr>
          <w:rFonts w:cs="Arial"/>
          <w:szCs w:val="22"/>
        </w:rPr>
        <w:t>Q: Are there any restrictions, at this point, with the coronavirus and home visits?</w:t>
      </w:r>
    </w:p>
    <w:p w14:paraId="32FBF221" w14:textId="0B6A1C10" w:rsidR="004A2903" w:rsidRPr="00692DE0" w:rsidRDefault="004A2903" w:rsidP="007C4E68">
      <w:pPr>
        <w:rPr>
          <w:rFonts w:cs="Arial"/>
          <w:szCs w:val="22"/>
        </w:rPr>
      </w:pPr>
      <w:r w:rsidRPr="00692DE0">
        <w:rPr>
          <w:rFonts w:cs="Arial"/>
          <w:szCs w:val="22"/>
        </w:rPr>
        <w:t xml:space="preserve">A: </w:t>
      </w:r>
      <w:r w:rsidR="008C42B2">
        <w:rPr>
          <w:rFonts w:cs="Arial"/>
          <w:szCs w:val="22"/>
        </w:rPr>
        <w:t>As directed in OEC Memo #11, as of March 23, 2020</w:t>
      </w:r>
      <w:r w:rsidR="008C42B2" w:rsidRPr="00692DE0">
        <w:rPr>
          <w:rFonts w:cs="Arial"/>
          <w:szCs w:val="22"/>
        </w:rPr>
        <w:t xml:space="preserve"> </w:t>
      </w:r>
      <w:r w:rsidR="008C42B2">
        <w:rPr>
          <w:rFonts w:cs="Arial"/>
          <w:szCs w:val="22"/>
        </w:rPr>
        <w:t xml:space="preserve">in person </w:t>
      </w:r>
      <w:r w:rsidRPr="00692DE0">
        <w:rPr>
          <w:rFonts w:cs="Arial"/>
          <w:szCs w:val="22"/>
        </w:rPr>
        <w:t xml:space="preserve">home visits </w:t>
      </w:r>
      <w:r w:rsidR="008C42B2">
        <w:rPr>
          <w:rFonts w:cs="Arial"/>
          <w:szCs w:val="22"/>
        </w:rPr>
        <w:t xml:space="preserve">are not permitted </w:t>
      </w:r>
      <w:r w:rsidRPr="00692DE0">
        <w:rPr>
          <w:rFonts w:cs="Arial"/>
          <w:szCs w:val="22"/>
        </w:rPr>
        <w:t>until notified by OEC at the end of the public health emergency</w:t>
      </w:r>
      <w:r w:rsidR="008C42B2">
        <w:rPr>
          <w:rFonts w:cs="Arial"/>
          <w:szCs w:val="22"/>
        </w:rPr>
        <w:t>.</w:t>
      </w:r>
    </w:p>
    <w:p w14:paraId="2EFDE40A" w14:textId="5D221711" w:rsidR="00F0561B" w:rsidRPr="00692DE0" w:rsidRDefault="00F0561B" w:rsidP="007C4E68">
      <w:pPr>
        <w:rPr>
          <w:rFonts w:cs="Arial"/>
          <w:szCs w:val="22"/>
        </w:rPr>
      </w:pPr>
    </w:p>
    <w:p w14:paraId="0A1AD3F2" w14:textId="6559AAF2" w:rsidR="004A2903" w:rsidRPr="00692DE0" w:rsidRDefault="004A2903" w:rsidP="007C4E68">
      <w:pPr>
        <w:rPr>
          <w:rFonts w:cs="Arial"/>
          <w:szCs w:val="22"/>
        </w:rPr>
      </w:pPr>
      <w:r w:rsidRPr="00692DE0">
        <w:rPr>
          <w:rFonts w:cs="Arial"/>
          <w:szCs w:val="22"/>
        </w:rPr>
        <w:t xml:space="preserve">Q: Would the OEC be willing to provide some guidance on how programs should complete evaluations and assessments </w:t>
      </w:r>
      <w:r w:rsidR="007F0DDB">
        <w:rPr>
          <w:rFonts w:cs="Arial"/>
          <w:szCs w:val="22"/>
        </w:rPr>
        <w:t>remotely</w:t>
      </w:r>
      <w:r w:rsidRPr="00692DE0">
        <w:rPr>
          <w:rFonts w:cs="Arial"/>
          <w:szCs w:val="22"/>
        </w:rPr>
        <w:t>?</w:t>
      </w:r>
    </w:p>
    <w:p w14:paraId="6C0CC0FD" w14:textId="5133C213" w:rsidR="004A2903" w:rsidRDefault="004A2903" w:rsidP="007C4E68">
      <w:pPr>
        <w:rPr>
          <w:rFonts w:cs="Arial"/>
          <w:szCs w:val="22"/>
        </w:rPr>
      </w:pPr>
      <w:r w:rsidRPr="00692DE0">
        <w:rPr>
          <w:rFonts w:cs="Arial"/>
          <w:szCs w:val="22"/>
        </w:rPr>
        <w:t xml:space="preserve">A: Guidance </w:t>
      </w:r>
      <w:r w:rsidR="0069108A">
        <w:rPr>
          <w:rFonts w:cs="Arial"/>
          <w:szCs w:val="22"/>
        </w:rPr>
        <w:t xml:space="preserve">developed with a group of EIS program directors about </w:t>
      </w:r>
      <w:r w:rsidRPr="00692DE0">
        <w:rPr>
          <w:rFonts w:cs="Arial"/>
          <w:szCs w:val="22"/>
        </w:rPr>
        <w:t xml:space="preserve">how to do Evaluations and Assessments remotely </w:t>
      </w:r>
      <w:r w:rsidR="008C42B2">
        <w:rPr>
          <w:rFonts w:cs="Arial"/>
          <w:szCs w:val="22"/>
        </w:rPr>
        <w:t xml:space="preserve">has been </w:t>
      </w:r>
      <w:r w:rsidRPr="00692DE0">
        <w:rPr>
          <w:rFonts w:cs="Arial"/>
          <w:szCs w:val="22"/>
        </w:rPr>
        <w:t>posted on the procedure</w:t>
      </w:r>
      <w:r w:rsidR="00CA5A56">
        <w:rPr>
          <w:rFonts w:cs="Arial"/>
          <w:szCs w:val="22"/>
        </w:rPr>
        <w:t>s</w:t>
      </w:r>
      <w:r w:rsidRPr="00692DE0">
        <w:rPr>
          <w:rFonts w:cs="Arial"/>
          <w:szCs w:val="22"/>
        </w:rPr>
        <w:t xml:space="preserve"> page (under Remote EI)</w:t>
      </w:r>
      <w:r w:rsidR="003234DA">
        <w:rPr>
          <w:rFonts w:cs="Arial"/>
          <w:szCs w:val="22"/>
        </w:rPr>
        <w:t xml:space="preserve">.  An Interim Remote Evaluation procedure is being developed that will allow use of either a standardized, norm-referenced tool such as the BDI or a standardized, criterion-referenced tool such as the HELP, Carolina, AEPS, ESDM to determine eligibility.  Use of clinical opinion to determine eligibility should be reserved for those times when neither of these types of </w:t>
      </w:r>
      <w:r w:rsidR="0069108A">
        <w:rPr>
          <w:rFonts w:cs="Arial"/>
          <w:szCs w:val="22"/>
        </w:rPr>
        <w:t xml:space="preserve">instruments </w:t>
      </w:r>
      <w:r w:rsidR="003234DA">
        <w:rPr>
          <w:rFonts w:cs="Arial"/>
          <w:szCs w:val="22"/>
        </w:rPr>
        <w:t>can be used</w:t>
      </w:r>
      <w:r w:rsidR="00052162">
        <w:rPr>
          <w:rFonts w:cs="Arial"/>
          <w:szCs w:val="22"/>
        </w:rPr>
        <w:t xml:space="preserve"> at all</w:t>
      </w:r>
      <w:r w:rsidR="003234DA">
        <w:rPr>
          <w:rFonts w:cs="Arial"/>
          <w:szCs w:val="22"/>
        </w:rPr>
        <w:t>, and will require re-evaluation of eligibility after the p</w:t>
      </w:r>
      <w:r w:rsidR="0069108A">
        <w:rPr>
          <w:rFonts w:cs="Arial"/>
          <w:szCs w:val="22"/>
        </w:rPr>
        <w:t>ublic health emergency is over.</w:t>
      </w:r>
    </w:p>
    <w:p w14:paraId="72A5D970" w14:textId="5F93A11C" w:rsidR="007A2091" w:rsidRDefault="007A2091" w:rsidP="007C4E68">
      <w:pPr>
        <w:rPr>
          <w:rFonts w:cs="Arial"/>
          <w:szCs w:val="22"/>
        </w:rPr>
      </w:pPr>
    </w:p>
    <w:p w14:paraId="3D98A017" w14:textId="343C5B7A" w:rsidR="007A2091" w:rsidRDefault="007A2091" w:rsidP="007C4E68">
      <w:pPr>
        <w:rPr>
          <w:rFonts w:cs="Arial"/>
          <w:szCs w:val="22"/>
        </w:rPr>
      </w:pPr>
      <w:r>
        <w:rPr>
          <w:rFonts w:cs="Arial"/>
          <w:szCs w:val="22"/>
        </w:rPr>
        <w:t xml:space="preserve">Q: Can Remote </w:t>
      </w:r>
      <w:r w:rsidR="0069108A">
        <w:rPr>
          <w:rFonts w:cs="Arial"/>
          <w:szCs w:val="22"/>
        </w:rPr>
        <w:t xml:space="preserve">EI </w:t>
      </w:r>
      <w:r>
        <w:rPr>
          <w:rFonts w:cs="Arial"/>
          <w:szCs w:val="22"/>
        </w:rPr>
        <w:t>be just audio not video?</w:t>
      </w:r>
    </w:p>
    <w:p w14:paraId="066597A6" w14:textId="5B8D50AD" w:rsidR="009D06C5" w:rsidRPr="00692DE0" w:rsidRDefault="007A2091" w:rsidP="007C4E68">
      <w:pPr>
        <w:rPr>
          <w:rFonts w:cs="Arial"/>
          <w:szCs w:val="22"/>
        </w:rPr>
      </w:pPr>
      <w:r>
        <w:rPr>
          <w:rFonts w:cs="Arial"/>
          <w:szCs w:val="22"/>
        </w:rPr>
        <w:t>A:</w:t>
      </w:r>
      <w:r w:rsidR="00692DE0" w:rsidRPr="00692DE0">
        <w:rPr>
          <w:rFonts w:cs="Arial"/>
          <w:szCs w:val="22"/>
        </w:rPr>
        <w:t xml:space="preserve"> Best practice and the recommendation is </w:t>
      </w:r>
      <w:r w:rsidR="0069108A">
        <w:rPr>
          <w:rFonts w:cs="Arial"/>
          <w:szCs w:val="22"/>
        </w:rPr>
        <w:t xml:space="preserve">to </w:t>
      </w:r>
      <w:r w:rsidR="00692DE0" w:rsidRPr="00692DE0">
        <w:rPr>
          <w:rFonts w:cs="Arial"/>
          <w:szCs w:val="22"/>
        </w:rPr>
        <w:t xml:space="preserve">always </w:t>
      </w:r>
      <w:r w:rsidR="0069108A">
        <w:rPr>
          <w:rFonts w:cs="Arial"/>
          <w:szCs w:val="22"/>
        </w:rPr>
        <w:t xml:space="preserve">use </w:t>
      </w:r>
      <w:r w:rsidR="00692DE0" w:rsidRPr="00692DE0">
        <w:rPr>
          <w:rFonts w:cs="Arial"/>
          <w:szCs w:val="22"/>
        </w:rPr>
        <w:t xml:space="preserve">video.  </w:t>
      </w:r>
      <w:r w:rsidR="0069108A">
        <w:rPr>
          <w:rFonts w:cs="Arial"/>
          <w:szCs w:val="22"/>
        </w:rPr>
        <w:t xml:space="preserve">However when this cannot be completed, the </w:t>
      </w:r>
      <w:r w:rsidR="00692DE0" w:rsidRPr="00692DE0">
        <w:rPr>
          <w:rFonts w:cs="Arial"/>
          <w:szCs w:val="22"/>
        </w:rPr>
        <w:t xml:space="preserve">Interim Remote EI procedure </w:t>
      </w:r>
      <w:r w:rsidR="0069108A">
        <w:rPr>
          <w:rFonts w:cs="Arial"/>
          <w:szCs w:val="22"/>
        </w:rPr>
        <w:t xml:space="preserve">includes options for </w:t>
      </w:r>
      <w:r w:rsidR="00692DE0" w:rsidRPr="00692DE0">
        <w:rPr>
          <w:rFonts w:cs="Arial"/>
          <w:szCs w:val="22"/>
        </w:rPr>
        <w:t>when audio only would be</w:t>
      </w:r>
      <w:r w:rsidR="0069108A">
        <w:rPr>
          <w:rFonts w:cs="Arial"/>
          <w:szCs w:val="22"/>
        </w:rPr>
        <w:t xml:space="preserve"> permitted</w:t>
      </w:r>
      <w:r w:rsidR="00692DE0" w:rsidRPr="00692DE0">
        <w:rPr>
          <w:rFonts w:cs="Arial"/>
          <w:szCs w:val="22"/>
        </w:rPr>
        <w:t>.</w:t>
      </w:r>
    </w:p>
    <w:p w14:paraId="16E8A3B4" w14:textId="77777777" w:rsidR="00692DE0" w:rsidRPr="00692DE0" w:rsidRDefault="00692DE0" w:rsidP="007C4E68">
      <w:pPr>
        <w:rPr>
          <w:rFonts w:cs="Arial"/>
          <w:szCs w:val="22"/>
        </w:rPr>
      </w:pPr>
    </w:p>
    <w:p w14:paraId="66FCA5CD" w14:textId="77777777" w:rsidR="004A2903" w:rsidRPr="00692DE0" w:rsidRDefault="004A2903" w:rsidP="007C4E68">
      <w:pPr>
        <w:rPr>
          <w:rFonts w:cs="Arial"/>
          <w:szCs w:val="22"/>
        </w:rPr>
      </w:pPr>
      <w:r w:rsidRPr="00692DE0">
        <w:rPr>
          <w:rFonts w:cs="Arial"/>
          <w:szCs w:val="22"/>
        </w:rPr>
        <w:t xml:space="preserve">Q. </w:t>
      </w:r>
      <w:r w:rsidRPr="00692DE0">
        <w:rPr>
          <w:rFonts w:eastAsia="Arial" w:cs="Arial"/>
          <w:szCs w:val="22"/>
        </w:rPr>
        <w:t xml:space="preserve"> How do we satisfy the multidisciplinary input requirement at an IFSP?</w:t>
      </w:r>
    </w:p>
    <w:p w14:paraId="7FDBD34B" w14:textId="38D5D03F" w:rsidR="00F0561B" w:rsidRPr="00692DE0" w:rsidRDefault="004A2903" w:rsidP="007C4E68">
      <w:pPr>
        <w:rPr>
          <w:rFonts w:eastAsia="Arial" w:cs="Arial"/>
          <w:szCs w:val="22"/>
        </w:rPr>
      </w:pPr>
      <w:r w:rsidRPr="00692DE0">
        <w:rPr>
          <w:rFonts w:eastAsia="Arial" w:cs="Arial"/>
          <w:szCs w:val="22"/>
        </w:rPr>
        <w:t>A:  The same way</w:t>
      </w:r>
      <w:r w:rsidR="005C66B1">
        <w:rPr>
          <w:rFonts w:eastAsia="Arial" w:cs="Arial"/>
          <w:szCs w:val="22"/>
        </w:rPr>
        <w:t xml:space="preserve"> as </w:t>
      </w:r>
      <w:r w:rsidR="0069108A">
        <w:rPr>
          <w:rFonts w:eastAsia="Arial" w:cs="Arial"/>
          <w:szCs w:val="22"/>
        </w:rPr>
        <w:t>in person</w:t>
      </w:r>
      <w:r w:rsidRPr="00692DE0">
        <w:rPr>
          <w:rFonts w:eastAsia="Arial" w:cs="Arial"/>
          <w:szCs w:val="22"/>
        </w:rPr>
        <w:t>.</w:t>
      </w:r>
      <w:r w:rsidR="005C66B1">
        <w:rPr>
          <w:rFonts w:eastAsia="Arial" w:cs="Arial"/>
          <w:szCs w:val="22"/>
        </w:rPr>
        <w:t xml:space="preserve"> Two people can participate in one remote IFSP meeting.</w:t>
      </w:r>
    </w:p>
    <w:p w14:paraId="16081AF8" w14:textId="4FFF67C5" w:rsidR="004A2903" w:rsidRPr="00692DE0" w:rsidRDefault="004A2903" w:rsidP="007C4E68">
      <w:pPr>
        <w:rPr>
          <w:rFonts w:eastAsia="Arial" w:cs="Arial"/>
          <w:szCs w:val="22"/>
        </w:rPr>
      </w:pPr>
    </w:p>
    <w:p w14:paraId="1F8F756D" w14:textId="77777777" w:rsidR="004A2903" w:rsidRPr="00692DE0" w:rsidRDefault="004A2903" w:rsidP="007C4E68">
      <w:pPr>
        <w:rPr>
          <w:rFonts w:eastAsia="Arial" w:cs="Arial"/>
          <w:szCs w:val="22"/>
        </w:rPr>
      </w:pPr>
      <w:r w:rsidRPr="00692DE0">
        <w:rPr>
          <w:rFonts w:cs="Arial"/>
          <w:szCs w:val="22"/>
        </w:rPr>
        <w:t>Q:</w:t>
      </w:r>
      <w:r w:rsidRPr="00692DE0">
        <w:rPr>
          <w:rFonts w:eastAsia="Arial" w:cs="Arial"/>
          <w:szCs w:val="22"/>
        </w:rPr>
        <w:t xml:space="preserve"> Can a remote IFSP happen on the same day as remote EI service?</w:t>
      </w:r>
    </w:p>
    <w:p w14:paraId="143CDBF1" w14:textId="0C656BEB" w:rsidR="004A2903" w:rsidRDefault="004A2903" w:rsidP="007C4E68">
      <w:pPr>
        <w:rPr>
          <w:rFonts w:eastAsia="Arial" w:cs="Arial"/>
          <w:szCs w:val="22"/>
        </w:rPr>
      </w:pPr>
      <w:r w:rsidRPr="00692DE0">
        <w:rPr>
          <w:rFonts w:eastAsia="Arial" w:cs="Arial"/>
          <w:szCs w:val="22"/>
        </w:rPr>
        <w:t>A:</w:t>
      </w:r>
      <w:r w:rsidR="0069108A">
        <w:rPr>
          <w:rFonts w:eastAsia="Arial" w:cs="Arial"/>
          <w:szCs w:val="22"/>
        </w:rPr>
        <w:t xml:space="preserve">  Yes</w:t>
      </w:r>
    </w:p>
    <w:p w14:paraId="4FC6394D" w14:textId="029125EE" w:rsidR="007A2091" w:rsidRDefault="007A2091" w:rsidP="007C4E68">
      <w:pPr>
        <w:rPr>
          <w:rFonts w:eastAsia="Arial" w:cs="Arial"/>
          <w:szCs w:val="22"/>
        </w:rPr>
      </w:pPr>
    </w:p>
    <w:p w14:paraId="649AD299" w14:textId="77777777" w:rsidR="007A2091" w:rsidRDefault="007A2091" w:rsidP="007A2091">
      <w:pPr>
        <w:rPr>
          <w:rFonts w:eastAsia="Arial" w:cs="Arial"/>
          <w:szCs w:val="22"/>
        </w:rPr>
      </w:pPr>
      <w:r>
        <w:rPr>
          <w:rFonts w:eastAsia="Arial" w:cs="Arial"/>
          <w:szCs w:val="22"/>
        </w:rPr>
        <w:t>Q: How do we use ASL on A/V platform?</w:t>
      </w:r>
    </w:p>
    <w:p w14:paraId="59AD2AE6" w14:textId="41838C40" w:rsidR="00DF7172" w:rsidRDefault="007A2091" w:rsidP="007A2091">
      <w:pPr>
        <w:rPr>
          <w:rFonts w:eastAsiaTheme="minorHAnsi" w:cs="Arial"/>
          <w:szCs w:val="22"/>
        </w:rPr>
      </w:pPr>
      <w:r>
        <w:rPr>
          <w:rFonts w:eastAsia="Arial" w:cs="Arial"/>
          <w:szCs w:val="22"/>
        </w:rPr>
        <w:t>A:</w:t>
      </w:r>
      <w:r w:rsidR="00692DE0" w:rsidRPr="00692DE0">
        <w:rPr>
          <w:rFonts w:eastAsiaTheme="minorHAnsi" w:cs="Arial"/>
          <w:szCs w:val="22"/>
        </w:rPr>
        <w:t xml:space="preserve"> </w:t>
      </w:r>
      <w:r w:rsidR="00775D4B">
        <w:rPr>
          <w:rFonts w:eastAsiaTheme="minorHAnsi" w:cs="Arial"/>
          <w:szCs w:val="22"/>
        </w:rPr>
        <w:t xml:space="preserve">ASL is an interpreter service like other languages but it clearly relies on video.  There are other methods for communicating with parents who are DHH and the OEC </w:t>
      </w:r>
      <w:r w:rsidR="0069108A">
        <w:rPr>
          <w:rFonts w:eastAsiaTheme="minorHAnsi" w:cs="Arial"/>
          <w:szCs w:val="22"/>
        </w:rPr>
        <w:t>defer</w:t>
      </w:r>
      <w:r w:rsidR="00775D4B">
        <w:rPr>
          <w:rFonts w:eastAsiaTheme="minorHAnsi" w:cs="Arial"/>
          <w:szCs w:val="22"/>
        </w:rPr>
        <w:t>s</w:t>
      </w:r>
      <w:r w:rsidR="0069108A">
        <w:rPr>
          <w:rFonts w:eastAsiaTheme="minorHAnsi" w:cs="Arial"/>
          <w:szCs w:val="22"/>
        </w:rPr>
        <w:t xml:space="preserve"> to </w:t>
      </w:r>
      <w:r w:rsidR="00775D4B">
        <w:rPr>
          <w:rFonts w:eastAsiaTheme="minorHAnsi" w:cs="Arial"/>
          <w:szCs w:val="22"/>
        </w:rPr>
        <w:t xml:space="preserve">DHH </w:t>
      </w:r>
      <w:r w:rsidR="00692DE0" w:rsidRPr="00692DE0">
        <w:rPr>
          <w:rFonts w:eastAsiaTheme="minorHAnsi" w:cs="Arial"/>
          <w:szCs w:val="22"/>
        </w:rPr>
        <w:t xml:space="preserve">experts </w:t>
      </w:r>
      <w:r w:rsidR="0069108A">
        <w:rPr>
          <w:rFonts w:eastAsiaTheme="minorHAnsi" w:cs="Arial"/>
          <w:szCs w:val="22"/>
        </w:rPr>
        <w:t xml:space="preserve">about how to do this. </w:t>
      </w:r>
    </w:p>
    <w:p w14:paraId="1C832ABD" w14:textId="77777777" w:rsidR="00DF7172" w:rsidRPr="00692DE0" w:rsidRDefault="00DF7172" w:rsidP="007A2091">
      <w:pPr>
        <w:rPr>
          <w:rFonts w:eastAsia="Arial" w:cs="Arial"/>
          <w:szCs w:val="22"/>
        </w:rPr>
      </w:pPr>
    </w:p>
    <w:p w14:paraId="04CC8A96" w14:textId="4FB2DF45" w:rsidR="004A2903" w:rsidRPr="007A2091" w:rsidRDefault="004A2903" w:rsidP="0069108A">
      <w:pPr>
        <w:jc w:val="center"/>
        <w:rPr>
          <w:rFonts w:eastAsia="Arial" w:cs="Arial"/>
          <w:b/>
          <w:szCs w:val="22"/>
        </w:rPr>
      </w:pPr>
      <w:r w:rsidRPr="007A2091">
        <w:rPr>
          <w:rFonts w:eastAsia="Arial" w:cs="Arial"/>
          <w:b/>
          <w:szCs w:val="22"/>
        </w:rPr>
        <w:t xml:space="preserve">Questions related to </w:t>
      </w:r>
      <w:r w:rsidRPr="007A2091">
        <w:rPr>
          <w:rFonts w:eastAsia="Arial" w:cs="Arial"/>
          <w:b/>
          <w:szCs w:val="22"/>
          <w:u w:val="single"/>
        </w:rPr>
        <w:t>billing, payments, and SPIDER</w:t>
      </w:r>
      <w:r w:rsidRPr="007A2091">
        <w:rPr>
          <w:rFonts w:eastAsia="Arial" w:cs="Arial"/>
          <w:b/>
          <w:szCs w:val="22"/>
        </w:rPr>
        <w:t>:</w:t>
      </w:r>
    </w:p>
    <w:p w14:paraId="6EB9B0E4" w14:textId="77777777" w:rsidR="004A2903" w:rsidRPr="00692DE0" w:rsidRDefault="004A2903" w:rsidP="007C4E68">
      <w:pPr>
        <w:rPr>
          <w:rFonts w:cs="Arial"/>
          <w:szCs w:val="22"/>
        </w:rPr>
      </w:pPr>
    </w:p>
    <w:p w14:paraId="1B20D48A" w14:textId="3891EE89" w:rsidR="00E91100" w:rsidRPr="00692DE0" w:rsidRDefault="3A3A5EBD" w:rsidP="007C4E68">
      <w:pPr>
        <w:rPr>
          <w:rFonts w:cs="Arial"/>
          <w:szCs w:val="22"/>
        </w:rPr>
      </w:pPr>
      <w:r w:rsidRPr="00692DE0">
        <w:rPr>
          <w:rFonts w:cs="Arial"/>
          <w:szCs w:val="22"/>
        </w:rPr>
        <w:t xml:space="preserve">Q:  </w:t>
      </w:r>
      <w:r w:rsidR="13D257A2" w:rsidRPr="00692DE0">
        <w:rPr>
          <w:rFonts w:cs="Arial"/>
          <w:szCs w:val="22"/>
        </w:rPr>
        <w:t>W</w:t>
      </w:r>
      <w:r w:rsidRPr="00692DE0">
        <w:rPr>
          <w:rFonts w:cs="Arial"/>
          <w:szCs w:val="22"/>
        </w:rPr>
        <w:t xml:space="preserve">hat </w:t>
      </w:r>
      <w:r w:rsidR="47970E5F" w:rsidRPr="00692DE0">
        <w:rPr>
          <w:rFonts w:cs="Arial"/>
          <w:szCs w:val="22"/>
        </w:rPr>
        <w:t xml:space="preserve">EI services can </w:t>
      </w:r>
      <w:r w:rsidRPr="00692DE0">
        <w:rPr>
          <w:rFonts w:cs="Arial"/>
          <w:szCs w:val="22"/>
        </w:rPr>
        <w:t xml:space="preserve">be billed for under the interim Remote </w:t>
      </w:r>
      <w:r w:rsidR="00D30029" w:rsidRPr="00692DE0">
        <w:rPr>
          <w:rFonts w:cs="Arial"/>
          <w:szCs w:val="22"/>
        </w:rPr>
        <w:t>Advisory?</w:t>
      </w:r>
    </w:p>
    <w:p w14:paraId="11F36E30" w14:textId="4343A7C9" w:rsidR="00E91100" w:rsidRPr="00692DE0" w:rsidRDefault="3A3A5EBD" w:rsidP="007C4E68">
      <w:pPr>
        <w:rPr>
          <w:rFonts w:cs="Arial"/>
          <w:szCs w:val="22"/>
        </w:rPr>
      </w:pPr>
      <w:r w:rsidRPr="00692DE0">
        <w:rPr>
          <w:rFonts w:cs="Arial"/>
          <w:szCs w:val="22"/>
        </w:rPr>
        <w:t>A:</w:t>
      </w:r>
      <w:r w:rsidR="0C502657" w:rsidRPr="00692DE0">
        <w:rPr>
          <w:rFonts w:cs="Arial"/>
          <w:szCs w:val="22"/>
        </w:rPr>
        <w:t xml:space="preserve">   All EIS services can be billed</w:t>
      </w:r>
      <w:r w:rsidR="00D30029" w:rsidRPr="00692DE0">
        <w:rPr>
          <w:rFonts w:cs="Arial"/>
          <w:szCs w:val="22"/>
        </w:rPr>
        <w:t xml:space="preserve"> under the Interim Remote Procedure</w:t>
      </w:r>
    </w:p>
    <w:p w14:paraId="61C5A621" w14:textId="23185CE6" w:rsidR="00E91100" w:rsidRPr="00692DE0" w:rsidRDefault="00E91100" w:rsidP="007C4E68">
      <w:pPr>
        <w:rPr>
          <w:rFonts w:cs="Arial"/>
          <w:szCs w:val="22"/>
        </w:rPr>
      </w:pPr>
    </w:p>
    <w:p w14:paraId="5BA41851" w14:textId="77777777" w:rsidR="00F62C96" w:rsidRDefault="00F62C96" w:rsidP="00F62C96">
      <w:pPr>
        <w:rPr>
          <w:rFonts w:eastAsia="Arial" w:cs="Arial"/>
          <w:szCs w:val="22"/>
        </w:rPr>
      </w:pPr>
      <w:bookmarkStart w:id="0" w:name="_GoBack"/>
      <w:r>
        <w:rPr>
          <w:rFonts w:eastAsia="Arial" w:cs="Arial"/>
          <w:szCs w:val="22"/>
        </w:rPr>
        <w:t>Q: W</w:t>
      </w:r>
      <w:r w:rsidRPr="00F62C96">
        <w:rPr>
          <w:rFonts w:eastAsia="Arial" w:cs="Arial"/>
          <w:szCs w:val="22"/>
        </w:rPr>
        <w:t>as 1xconsult left out on purpose?</w:t>
      </w:r>
    </w:p>
    <w:p w14:paraId="4145CB4B" w14:textId="77777777" w:rsidR="00F62C96" w:rsidRDefault="00F62C96" w:rsidP="00F62C96">
      <w:pPr>
        <w:rPr>
          <w:rFonts w:eastAsia="Arial" w:cs="Arial"/>
          <w:szCs w:val="22"/>
        </w:rPr>
      </w:pPr>
      <w:r>
        <w:rPr>
          <w:rFonts w:eastAsia="Arial" w:cs="Arial"/>
          <w:szCs w:val="22"/>
        </w:rPr>
        <w:t xml:space="preserve">A: </w:t>
      </w:r>
      <w:r w:rsidRPr="00F62C96">
        <w:rPr>
          <w:rFonts w:eastAsia="Arial" w:cs="Arial"/>
          <w:szCs w:val="22"/>
        </w:rPr>
        <w:t xml:space="preserve">Since the </w:t>
      </w:r>
      <w:r>
        <w:rPr>
          <w:rFonts w:eastAsia="Arial" w:cs="Arial"/>
          <w:szCs w:val="22"/>
        </w:rPr>
        <w:t>“</w:t>
      </w:r>
      <w:r w:rsidRPr="00F62C96">
        <w:rPr>
          <w:rFonts w:eastAsia="Arial" w:cs="Arial"/>
          <w:szCs w:val="22"/>
        </w:rPr>
        <w:t>R</w:t>
      </w:r>
      <w:r>
        <w:rPr>
          <w:rFonts w:eastAsia="Arial" w:cs="Arial"/>
          <w:szCs w:val="22"/>
        </w:rPr>
        <w:t>”</w:t>
      </w:r>
      <w:r w:rsidRPr="00F62C96">
        <w:rPr>
          <w:rFonts w:eastAsia="Arial" w:cs="Arial"/>
          <w:szCs w:val="22"/>
        </w:rPr>
        <w:t xml:space="preserve"> services aren’t pulling from IFSPs there is no need for </w:t>
      </w:r>
      <w:r>
        <w:rPr>
          <w:rFonts w:eastAsia="Arial" w:cs="Arial"/>
          <w:szCs w:val="22"/>
        </w:rPr>
        <w:t>“</w:t>
      </w:r>
      <w:r w:rsidRPr="00F62C96">
        <w:rPr>
          <w:rFonts w:eastAsia="Arial" w:cs="Arial"/>
          <w:szCs w:val="22"/>
        </w:rPr>
        <w:t>1</w:t>
      </w:r>
      <w:r>
        <w:rPr>
          <w:rFonts w:eastAsia="Arial" w:cs="Arial"/>
          <w:szCs w:val="22"/>
        </w:rPr>
        <w:t xml:space="preserve"> </w:t>
      </w:r>
      <w:r w:rsidRPr="00F62C96">
        <w:rPr>
          <w:rFonts w:eastAsia="Arial" w:cs="Arial"/>
          <w:szCs w:val="22"/>
        </w:rPr>
        <w:t>x</w:t>
      </w:r>
      <w:r>
        <w:rPr>
          <w:rFonts w:eastAsia="Arial" w:cs="Arial"/>
          <w:szCs w:val="22"/>
        </w:rPr>
        <w:t xml:space="preserve"> c</w:t>
      </w:r>
      <w:r w:rsidRPr="00F62C96">
        <w:rPr>
          <w:rFonts w:eastAsia="Arial" w:cs="Arial"/>
          <w:szCs w:val="22"/>
        </w:rPr>
        <w:t>onsult</w:t>
      </w:r>
      <w:r>
        <w:rPr>
          <w:rFonts w:eastAsia="Arial" w:cs="Arial"/>
          <w:szCs w:val="22"/>
        </w:rPr>
        <w:t xml:space="preserve">-R”.  Programs would </w:t>
      </w:r>
      <w:r w:rsidRPr="00F62C96">
        <w:rPr>
          <w:rFonts w:eastAsia="Arial" w:cs="Arial"/>
          <w:szCs w:val="22"/>
        </w:rPr>
        <w:t>just use EITS-R</w:t>
      </w:r>
      <w:r>
        <w:rPr>
          <w:rFonts w:eastAsia="Arial" w:cs="Arial"/>
          <w:szCs w:val="22"/>
        </w:rPr>
        <w:t>.  T</w:t>
      </w:r>
      <w:r w:rsidRPr="00F62C96">
        <w:rPr>
          <w:rFonts w:eastAsia="Arial" w:cs="Arial"/>
          <w:szCs w:val="22"/>
        </w:rPr>
        <w:t xml:space="preserve">he “Show All” button </w:t>
      </w:r>
      <w:r>
        <w:rPr>
          <w:rFonts w:eastAsia="Arial" w:cs="Arial"/>
          <w:szCs w:val="22"/>
        </w:rPr>
        <w:t>will show all practitioners.</w:t>
      </w:r>
    </w:p>
    <w:bookmarkEnd w:id="0"/>
    <w:p w14:paraId="42FCAF1F" w14:textId="77777777" w:rsidR="00F62C96" w:rsidRDefault="00F62C96" w:rsidP="007C4E68">
      <w:pPr>
        <w:rPr>
          <w:rFonts w:cs="Arial"/>
          <w:szCs w:val="22"/>
        </w:rPr>
      </w:pPr>
    </w:p>
    <w:p w14:paraId="50D3CA1E" w14:textId="2D94DD5B" w:rsidR="00E91100" w:rsidRPr="00692DE0" w:rsidRDefault="3A3A5EBD" w:rsidP="007C4E68">
      <w:pPr>
        <w:rPr>
          <w:rFonts w:cs="Arial"/>
          <w:szCs w:val="22"/>
        </w:rPr>
      </w:pPr>
      <w:r w:rsidRPr="00692DE0">
        <w:rPr>
          <w:rFonts w:cs="Arial"/>
          <w:szCs w:val="22"/>
        </w:rPr>
        <w:t xml:space="preserve">Q:  </w:t>
      </w:r>
      <w:r w:rsidR="2D329A43" w:rsidRPr="00692DE0">
        <w:rPr>
          <w:rFonts w:cs="Arial"/>
          <w:szCs w:val="22"/>
        </w:rPr>
        <w:t>What do we put for Location on the service grid?</w:t>
      </w:r>
    </w:p>
    <w:p w14:paraId="5214D1D7" w14:textId="081A658C" w:rsidR="00B437A6" w:rsidRPr="00692DE0" w:rsidRDefault="3A3A5EBD" w:rsidP="007C4E68">
      <w:pPr>
        <w:rPr>
          <w:rFonts w:cs="Arial"/>
          <w:szCs w:val="22"/>
        </w:rPr>
      </w:pPr>
      <w:r w:rsidRPr="00692DE0">
        <w:rPr>
          <w:rFonts w:cs="Arial"/>
          <w:szCs w:val="22"/>
        </w:rPr>
        <w:t>A:</w:t>
      </w:r>
      <w:r w:rsidR="6F67A9D8" w:rsidRPr="00692DE0">
        <w:rPr>
          <w:rFonts w:cs="Arial"/>
          <w:szCs w:val="22"/>
        </w:rPr>
        <w:t xml:space="preserve">  </w:t>
      </w:r>
      <w:r w:rsidR="154D277A" w:rsidRPr="00692DE0">
        <w:rPr>
          <w:rFonts w:cs="Arial"/>
          <w:szCs w:val="22"/>
        </w:rPr>
        <w:t>The location is where</w:t>
      </w:r>
      <w:r w:rsidR="2669E2A1" w:rsidRPr="00692DE0">
        <w:rPr>
          <w:rFonts w:cs="Arial"/>
          <w:szCs w:val="22"/>
        </w:rPr>
        <w:t xml:space="preserve"> </w:t>
      </w:r>
      <w:r w:rsidR="154D277A" w:rsidRPr="00692DE0">
        <w:rPr>
          <w:rFonts w:cs="Arial"/>
          <w:szCs w:val="22"/>
        </w:rPr>
        <w:t xml:space="preserve">ever the remote early intervention is provided on the receivers end. (Home, </w:t>
      </w:r>
      <w:r w:rsidR="00224A41">
        <w:rPr>
          <w:rFonts w:cs="Arial"/>
          <w:szCs w:val="22"/>
        </w:rPr>
        <w:t>C</w:t>
      </w:r>
      <w:r w:rsidR="154D277A" w:rsidRPr="00692DE0">
        <w:rPr>
          <w:rFonts w:cs="Arial"/>
          <w:szCs w:val="22"/>
        </w:rPr>
        <w:t xml:space="preserve">hild </w:t>
      </w:r>
      <w:r w:rsidR="00224A41">
        <w:rPr>
          <w:rFonts w:cs="Arial"/>
          <w:szCs w:val="22"/>
        </w:rPr>
        <w:t>C</w:t>
      </w:r>
      <w:r w:rsidR="154D277A" w:rsidRPr="00692DE0">
        <w:rPr>
          <w:rFonts w:cs="Arial"/>
          <w:szCs w:val="22"/>
        </w:rPr>
        <w:t>are</w:t>
      </w:r>
      <w:r w:rsidR="00224A41">
        <w:rPr>
          <w:rFonts w:cs="Arial"/>
          <w:szCs w:val="22"/>
        </w:rPr>
        <w:t xml:space="preserve">, </w:t>
      </w:r>
      <w:r w:rsidR="6F67A9D8" w:rsidRPr="00692DE0">
        <w:rPr>
          <w:rFonts w:cs="Arial"/>
          <w:szCs w:val="22"/>
        </w:rPr>
        <w:t>Community</w:t>
      </w:r>
      <w:r w:rsidR="00224A41">
        <w:rPr>
          <w:rFonts w:cs="Arial"/>
          <w:szCs w:val="22"/>
        </w:rPr>
        <w:t>, etc.</w:t>
      </w:r>
      <w:r w:rsidR="56DD0B57" w:rsidRPr="00692DE0">
        <w:rPr>
          <w:rFonts w:cs="Arial"/>
          <w:szCs w:val="22"/>
        </w:rPr>
        <w:t>)</w:t>
      </w:r>
      <w:r w:rsidR="00224A41">
        <w:rPr>
          <w:rFonts w:cs="Arial"/>
          <w:szCs w:val="22"/>
        </w:rPr>
        <w:t>.</w:t>
      </w:r>
      <w:r w:rsidR="004A2903" w:rsidRPr="00692DE0">
        <w:rPr>
          <w:rFonts w:cs="Arial"/>
          <w:szCs w:val="22"/>
        </w:rPr>
        <w:t xml:space="preserve"> </w:t>
      </w:r>
      <w:r w:rsidR="00224A41">
        <w:rPr>
          <w:rFonts w:cs="Arial"/>
          <w:szCs w:val="22"/>
        </w:rPr>
        <w:t xml:space="preserve"> Currently </w:t>
      </w:r>
      <w:r w:rsidR="3B03FB13" w:rsidRPr="00692DE0">
        <w:rPr>
          <w:rFonts w:cs="Arial"/>
          <w:szCs w:val="22"/>
        </w:rPr>
        <w:t>Remote EI is a method, not a location</w:t>
      </w:r>
      <w:r w:rsidR="00224A41">
        <w:rPr>
          <w:rFonts w:cs="Arial"/>
          <w:szCs w:val="22"/>
        </w:rPr>
        <w:t>, but this may change if requested by 3</w:t>
      </w:r>
      <w:r w:rsidR="00224A41" w:rsidRPr="00224A41">
        <w:rPr>
          <w:rFonts w:cs="Arial"/>
          <w:szCs w:val="22"/>
          <w:vertAlign w:val="superscript"/>
        </w:rPr>
        <w:t>rd</w:t>
      </w:r>
      <w:r w:rsidR="00224A41">
        <w:rPr>
          <w:rFonts w:cs="Arial"/>
          <w:szCs w:val="22"/>
        </w:rPr>
        <w:t xml:space="preserve"> party insurers</w:t>
      </w:r>
      <w:r w:rsidR="3B03FB13" w:rsidRPr="00692DE0">
        <w:rPr>
          <w:rFonts w:cs="Arial"/>
          <w:szCs w:val="22"/>
        </w:rPr>
        <w:t>.</w:t>
      </w:r>
      <w:r w:rsidR="6F67A9D8" w:rsidRPr="00692DE0">
        <w:rPr>
          <w:rFonts w:cs="Arial"/>
          <w:szCs w:val="22"/>
        </w:rPr>
        <w:t xml:space="preserve"> </w:t>
      </w:r>
    </w:p>
    <w:p w14:paraId="03C2F55C" w14:textId="77777777" w:rsidR="00B437A6" w:rsidRPr="00692DE0" w:rsidRDefault="00B437A6" w:rsidP="007C4E68">
      <w:pPr>
        <w:rPr>
          <w:rFonts w:cs="Arial"/>
          <w:szCs w:val="22"/>
        </w:rPr>
      </w:pPr>
    </w:p>
    <w:p w14:paraId="694B6C23" w14:textId="2D84F49C" w:rsidR="00B437A6" w:rsidRDefault="00B437A6" w:rsidP="007C4E68">
      <w:pPr>
        <w:rPr>
          <w:rFonts w:cs="Arial"/>
          <w:szCs w:val="22"/>
        </w:rPr>
      </w:pPr>
      <w:r w:rsidRPr="00692DE0">
        <w:rPr>
          <w:rFonts w:cs="Arial"/>
          <w:szCs w:val="22"/>
        </w:rPr>
        <w:t>Q:</w:t>
      </w:r>
      <w:r w:rsidR="00227017" w:rsidRPr="00692DE0">
        <w:rPr>
          <w:rFonts w:cs="Arial"/>
          <w:szCs w:val="22"/>
        </w:rPr>
        <w:t xml:space="preserve"> </w:t>
      </w:r>
      <w:r w:rsidR="00F26639" w:rsidRPr="00692DE0">
        <w:rPr>
          <w:rFonts w:cs="Arial"/>
          <w:szCs w:val="22"/>
        </w:rPr>
        <w:t xml:space="preserve">If a family had one visit in March but will not have any more in the near future </w:t>
      </w:r>
      <w:r w:rsidR="00CA2304" w:rsidRPr="00692DE0">
        <w:rPr>
          <w:rFonts w:cs="Arial"/>
          <w:szCs w:val="22"/>
        </w:rPr>
        <w:t xml:space="preserve">should </w:t>
      </w:r>
      <w:r w:rsidR="00F26639" w:rsidRPr="00692DE0">
        <w:rPr>
          <w:rFonts w:cs="Arial"/>
          <w:szCs w:val="22"/>
        </w:rPr>
        <w:t>we put these kids on services at no cost?</w:t>
      </w:r>
    </w:p>
    <w:p w14:paraId="4BEB9F73" w14:textId="303508C2" w:rsidR="00EA27E5" w:rsidRPr="00692DE0" w:rsidRDefault="00EA27E5" w:rsidP="007C4E68">
      <w:pPr>
        <w:rPr>
          <w:rFonts w:cs="Arial"/>
          <w:szCs w:val="22"/>
        </w:rPr>
      </w:pPr>
      <w:r>
        <w:rPr>
          <w:rFonts w:cs="Arial"/>
          <w:szCs w:val="22"/>
        </w:rPr>
        <w:t xml:space="preserve">A: Services at no cost </w:t>
      </w:r>
      <w:r w:rsidR="00224A41">
        <w:rPr>
          <w:rFonts w:cs="Arial"/>
          <w:szCs w:val="22"/>
        </w:rPr>
        <w:t>is only for families who pay FCP fees and</w:t>
      </w:r>
      <w:r w:rsidR="00F864DF">
        <w:rPr>
          <w:rFonts w:cs="Arial"/>
          <w:szCs w:val="22"/>
        </w:rPr>
        <w:t>,</w:t>
      </w:r>
      <w:r w:rsidR="00224A41">
        <w:rPr>
          <w:rFonts w:cs="Arial"/>
          <w:szCs w:val="22"/>
        </w:rPr>
        <w:t xml:space="preserve"> unless services are suspended due to non-payment</w:t>
      </w:r>
      <w:r w:rsidR="00F864DF">
        <w:rPr>
          <w:rFonts w:cs="Arial"/>
          <w:szCs w:val="22"/>
        </w:rPr>
        <w:t>,</w:t>
      </w:r>
      <w:r w:rsidR="00224A41">
        <w:rPr>
          <w:rFonts w:cs="Arial"/>
          <w:szCs w:val="22"/>
        </w:rPr>
        <w:t xml:space="preserve"> families are the ones to </w:t>
      </w:r>
      <w:r w:rsidR="00224A41" w:rsidRPr="00692DE0">
        <w:rPr>
          <w:rFonts w:cs="Arial"/>
          <w:szCs w:val="22"/>
        </w:rPr>
        <w:t>cho</w:t>
      </w:r>
      <w:r w:rsidR="00F864DF">
        <w:rPr>
          <w:rFonts w:cs="Arial"/>
          <w:szCs w:val="22"/>
        </w:rPr>
        <w:t>o</w:t>
      </w:r>
      <w:r w:rsidR="00224A41" w:rsidRPr="00692DE0">
        <w:rPr>
          <w:rFonts w:cs="Arial"/>
          <w:szCs w:val="22"/>
        </w:rPr>
        <w:t xml:space="preserve">se </w:t>
      </w:r>
      <w:r w:rsidR="00224A41">
        <w:rPr>
          <w:rFonts w:cs="Arial"/>
          <w:szCs w:val="22"/>
        </w:rPr>
        <w:t xml:space="preserve">whether they want to </w:t>
      </w:r>
      <w:r w:rsidR="00224A41" w:rsidRPr="00692DE0">
        <w:rPr>
          <w:rFonts w:cs="Arial"/>
          <w:szCs w:val="22"/>
        </w:rPr>
        <w:t xml:space="preserve">receive only the IDEA </w:t>
      </w:r>
      <w:r w:rsidR="00F864DF">
        <w:rPr>
          <w:rFonts w:cs="Arial"/>
          <w:szCs w:val="22"/>
        </w:rPr>
        <w:t>s</w:t>
      </w:r>
      <w:r w:rsidR="00224A41" w:rsidRPr="00692DE0">
        <w:rPr>
          <w:rFonts w:cs="Arial"/>
          <w:szCs w:val="22"/>
        </w:rPr>
        <w:t xml:space="preserve">ervices required to be provided at </w:t>
      </w:r>
      <w:r w:rsidR="00F864DF">
        <w:rPr>
          <w:rFonts w:cs="Arial"/>
          <w:szCs w:val="22"/>
        </w:rPr>
        <w:t>n</w:t>
      </w:r>
      <w:r w:rsidR="00224A41" w:rsidRPr="00692DE0">
        <w:rPr>
          <w:rFonts w:cs="Arial"/>
          <w:szCs w:val="22"/>
        </w:rPr>
        <w:t xml:space="preserve">o </w:t>
      </w:r>
      <w:r w:rsidR="00F864DF">
        <w:rPr>
          <w:rFonts w:cs="Arial"/>
          <w:szCs w:val="22"/>
        </w:rPr>
        <w:t>c</w:t>
      </w:r>
      <w:r w:rsidR="00224A41" w:rsidRPr="00692DE0">
        <w:rPr>
          <w:rFonts w:cs="Arial"/>
          <w:szCs w:val="22"/>
        </w:rPr>
        <w:t xml:space="preserve">ost (S@NC) </w:t>
      </w:r>
    </w:p>
    <w:p w14:paraId="27DED867" w14:textId="77777777" w:rsidR="004A2903" w:rsidRPr="00692DE0" w:rsidRDefault="004A2903" w:rsidP="007C4E68">
      <w:pPr>
        <w:rPr>
          <w:rFonts w:cs="Arial"/>
          <w:szCs w:val="22"/>
        </w:rPr>
      </w:pPr>
    </w:p>
    <w:p w14:paraId="13772C60" w14:textId="20F3EC7F" w:rsidR="00227017" w:rsidRPr="00692DE0" w:rsidRDefault="00E95418" w:rsidP="007C4E68">
      <w:pPr>
        <w:rPr>
          <w:rFonts w:cs="Arial"/>
          <w:szCs w:val="22"/>
        </w:rPr>
      </w:pPr>
      <w:r w:rsidRPr="00692DE0">
        <w:rPr>
          <w:rFonts w:cs="Arial"/>
          <w:szCs w:val="22"/>
        </w:rPr>
        <w:t>Q: Does the family receive a bill for remote EI services?</w:t>
      </w:r>
    </w:p>
    <w:p w14:paraId="3DD84D9C" w14:textId="3A2CDEDC" w:rsidR="00F864DF" w:rsidRDefault="00B437A6" w:rsidP="007C4E68">
      <w:pPr>
        <w:rPr>
          <w:rFonts w:cs="Arial"/>
          <w:szCs w:val="22"/>
        </w:rPr>
      </w:pPr>
      <w:r w:rsidRPr="00692DE0">
        <w:rPr>
          <w:rFonts w:cs="Arial"/>
          <w:szCs w:val="22"/>
        </w:rPr>
        <w:t>A</w:t>
      </w:r>
      <w:r w:rsidR="00E01389">
        <w:rPr>
          <w:rFonts w:cs="Arial"/>
          <w:szCs w:val="22"/>
        </w:rPr>
        <w:t xml:space="preserve">: </w:t>
      </w:r>
      <w:r w:rsidR="00224A41">
        <w:rPr>
          <w:rFonts w:cs="Arial"/>
          <w:szCs w:val="22"/>
        </w:rPr>
        <w:t>Currently yes but the OEC is working on waiving this for March fees billed in April.</w:t>
      </w:r>
      <w:r w:rsidR="00CA2304" w:rsidRPr="00692DE0">
        <w:rPr>
          <w:rFonts w:cs="Arial"/>
          <w:szCs w:val="22"/>
        </w:rPr>
        <w:t xml:space="preserve"> </w:t>
      </w:r>
    </w:p>
    <w:p w14:paraId="07DB5990" w14:textId="77777777" w:rsidR="00F864DF" w:rsidRDefault="00F864DF" w:rsidP="007C4E68">
      <w:pPr>
        <w:rPr>
          <w:rFonts w:cs="Arial"/>
          <w:szCs w:val="22"/>
        </w:rPr>
      </w:pPr>
    </w:p>
    <w:p w14:paraId="7708299C" w14:textId="2E262161" w:rsidR="009D06C5" w:rsidRPr="00692DE0" w:rsidRDefault="009D06C5" w:rsidP="007C4E68">
      <w:pPr>
        <w:rPr>
          <w:rFonts w:cs="Arial"/>
          <w:szCs w:val="22"/>
        </w:rPr>
      </w:pPr>
      <w:r w:rsidRPr="00692DE0">
        <w:rPr>
          <w:rFonts w:cs="Arial"/>
          <w:szCs w:val="22"/>
        </w:rPr>
        <w:t xml:space="preserve">Q: In light of significant revenue issues for programs-what can the OEC do to compensate programs since they did it for other </w:t>
      </w:r>
      <w:r w:rsidR="00877920" w:rsidRPr="00692DE0">
        <w:rPr>
          <w:rFonts w:cs="Arial"/>
          <w:szCs w:val="22"/>
        </w:rPr>
        <w:t>programs?</w:t>
      </w:r>
    </w:p>
    <w:p w14:paraId="08C54F1B" w14:textId="76132AFD" w:rsidR="00B437A6" w:rsidRPr="00692DE0" w:rsidRDefault="009D06C5" w:rsidP="007C4E68">
      <w:pPr>
        <w:rPr>
          <w:rFonts w:cs="Arial"/>
          <w:szCs w:val="22"/>
        </w:rPr>
      </w:pPr>
      <w:r w:rsidRPr="00692DE0">
        <w:rPr>
          <w:rFonts w:cs="Arial"/>
          <w:szCs w:val="22"/>
        </w:rPr>
        <w:t xml:space="preserve">A: </w:t>
      </w:r>
      <w:r w:rsidR="00F864DF">
        <w:rPr>
          <w:rFonts w:cs="Arial"/>
          <w:szCs w:val="22"/>
        </w:rPr>
        <w:t xml:space="preserve">The OEC and Governor’s office </w:t>
      </w:r>
      <w:r w:rsidRPr="00692DE0">
        <w:rPr>
          <w:rFonts w:cs="Arial"/>
          <w:szCs w:val="22"/>
        </w:rPr>
        <w:t>are lo</w:t>
      </w:r>
      <w:r w:rsidR="00F864DF">
        <w:rPr>
          <w:rFonts w:cs="Arial"/>
          <w:szCs w:val="22"/>
        </w:rPr>
        <w:t xml:space="preserve">oking all available options and </w:t>
      </w:r>
      <w:r w:rsidRPr="00692DE0">
        <w:rPr>
          <w:rFonts w:cs="Arial"/>
          <w:szCs w:val="22"/>
        </w:rPr>
        <w:t xml:space="preserve">understand </w:t>
      </w:r>
      <w:r w:rsidR="00F864DF">
        <w:rPr>
          <w:rFonts w:cs="Arial"/>
          <w:szCs w:val="22"/>
        </w:rPr>
        <w:t xml:space="preserve">the challenges related to the PHE and declining referrals. </w:t>
      </w:r>
    </w:p>
    <w:p w14:paraId="64E8EBED" w14:textId="77777777" w:rsidR="009D06C5" w:rsidRPr="00692DE0" w:rsidRDefault="009D06C5" w:rsidP="007C4E68">
      <w:pPr>
        <w:rPr>
          <w:rFonts w:cs="Arial"/>
          <w:szCs w:val="22"/>
        </w:rPr>
      </w:pPr>
    </w:p>
    <w:p w14:paraId="0611D265" w14:textId="77777777" w:rsidR="004A2903" w:rsidRPr="00F864DF" w:rsidRDefault="00B437A6" w:rsidP="007C4E68">
      <w:pPr>
        <w:rPr>
          <w:rFonts w:cs="Arial"/>
          <w:szCs w:val="22"/>
        </w:rPr>
      </w:pPr>
      <w:r w:rsidRPr="00F864DF">
        <w:rPr>
          <w:rFonts w:cs="Arial"/>
          <w:szCs w:val="22"/>
        </w:rPr>
        <w:t>Q:</w:t>
      </w:r>
      <w:r w:rsidR="00637A57" w:rsidRPr="00F864DF">
        <w:rPr>
          <w:rFonts w:cs="Arial"/>
          <w:szCs w:val="22"/>
        </w:rPr>
        <w:t xml:space="preserve"> Will the OEC pay an </w:t>
      </w:r>
      <w:r w:rsidR="003F6F94" w:rsidRPr="00F864DF">
        <w:rPr>
          <w:rFonts w:cs="Arial"/>
          <w:szCs w:val="22"/>
        </w:rPr>
        <w:t>emergency GAP payment for families as well as some type of coverage of lost revenue?</w:t>
      </w:r>
    </w:p>
    <w:p w14:paraId="43A1114F" w14:textId="6CA29C17" w:rsidR="00B437A6" w:rsidRPr="00F864DF" w:rsidRDefault="00B437A6" w:rsidP="007C4E68">
      <w:pPr>
        <w:rPr>
          <w:rFonts w:cs="Arial"/>
          <w:szCs w:val="22"/>
        </w:rPr>
      </w:pPr>
      <w:r w:rsidRPr="00F864DF">
        <w:rPr>
          <w:rFonts w:cs="Arial"/>
          <w:szCs w:val="22"/>
        </w:rPr>
        <w:t>A:</w:t>
      </w:r>
      <w:r w:rsidR="003F6F94" w:rsidRPr="00F864DF">
        <w:rPr>
          <w:rFonts w:cs="Arial"/>
          <w:szCs w:val="22"/>
        </w:rPr>
        <w:t xml:space="preserve"> If a program provides even one EIS service in the month</w:t>
      </w:r>
      <w:r w:rsidR="00F864DF">
        <w:rPr>
          <w:rFonts w:cs="Arial"/>
          <w:szCs w:val="22"/>
        </w:rPr>
        <w:t xml:space="preserve"> remotely</w:t>
      </w:r>
      <w:r w:rsidR="003F6F94" w:rsidRPr="00F864DF">
        <w:rPr>
          <w:rFonts w:cs="Arial"/>
          <w:szCs w:val="22"/>
        </w:rPr>
        <w:t xml:space="preserve">, this will trigger the GAP. </w:t>
      </w:r>
      <w:r w:rsidR="00F864DF">
        <w:rPr>
          <w:rFonts w:cs="Arial"/>
          <w:szCs w:val="22"/>
        </w:rPr>
        <w:t xml:space="preserve"> The OEC is working on other options since families may be declining remote EI visits.</w:t>
      </w:r>
    </w:p>
    <w:p w14:paraId="6449BF6E" w14:textId="7C41C22A" w:rsidR="00877920" w:rsidRPr="00F864DF" w:rsidRDefault="00877920" w:rsidP="007C4E68">
      <w:pPr>
        <w:rPr>
          <w:rFonts w:cs="Arial"/>
          <w:szCs w:val="22"/>
        </w:rPr>
      </w:pPr>
    </w:p>
    <w:p w14:paraId="66465314" w14:textId="77777777" w:rsidR="00877920" w:rsidRPr="00692DE0" w:rsidRDefault="00877920" w:rsidP="00877920">
      <w:pPr>
        <w:spacing w:line="259" w:lineRule="auto"/>
        <w:rPr>
          <w:rFonts w:eastAsiaTheme="minorHAnsi" w:cs="Arial"/>
          <w:szCs w:val="22"/>
        </w:rPr>
      </w:pPr>
      <w:r w:rsidRPr="00692DE0">
        <w:rPr>
          <w:rFonts w:eastAsiaTheme="minorHAnsi" w:cs="Arial"/>
          <w:szCs w:val="22"/>
        </w:rPr>
        <w:t>Q: Will private insurances be required to pay for remote EI?</w:t>
      </w:r>
    </w:p>
    <w:p w14:paraId="32EE0A99" w14:textId="7CB08113" w:rsidR="00877920" w:rsidRPr="009D06C5" w:rsidRDefault="00877920" w:rsidP="00877920">
      <w:pPr>
        <w:spacing w:line="259" w:lineRule="auto"/>
        <w:rPr>
          <w:rFonts w:asciiTheme="minorHAnsi" w:eastAsiaTheme="minorHAnsi" w:hAnsiTheme="minorHAnsi" w:cstheme="minorBidi"/>
          <w:szCs w:val="22"/>
        </w:rPr>
      </w:pPr>
      <w:r w:rsidRPr="00692DE0">
        <w:rPr>
          <w:rFonts w:eastAsiaTheme="minorHAnsi" w:cs="Arial"/>
          <w:szCs w:val="22"/>
        </w:rPr>
        <w:t>A:</w:t>
      </w:r>
      <w:r w:rsidRPr="009D06C5">
        <w:rPr>
          <w:rFonts w:eastAsiaTheme="minorHAnsi" w:cs="Arial"/>
          <w:szCs w:val="22"/>
        </w:rPr>
        <w:t xml:space="preserve"> PCG </w:t>
      </w:r>
      <w:r w:rsidR="00F864DF" w:rsidRPr="009D06C5">
        <w:rPr>
          <w:rFonts w:eastAsiaTheme="minorHAnsi" w:cs="Arial"/>
          <w:szCs w:val="22"/>
        </w:rPr>
        <w:t xml:space="preserve">will </w:t>
      </w:r>
      <w:r w:rsidRPr="009D06C5">
        <w:rPr>
          <w:rFonts w:eastAsiaTheme="minorHAnsi" w:cs="Arial"/>
          <w:szCs w:val="22"/>
        </w:rPr>
        <w:t xml:space="preserve">follow same procedure and there </w:t>
      </w:r>
      <w:r w:rsidR="00F864DF">
        <w:rPr>
          <w:rFonts w:eastAsiaTheme="minorHAnsi" w:cs="Arial"/>
          <w:szCs w:val="22"/>
        </w:rPr>
        <w:t xml:space="preserve">are </w:t>
      </w:r>
      <w:r w:rsidRPr="009D06C5">
        <w:rPr>
          <w:rFonts w:eastAsiaTheme="minorHAnsi" w:cs="Arial"/>
          <w:szCs w:val="22"/>
        </w:rPr>
        <w:t>federal mandate</w:t>
      </w:r>
      <w:r w:rsidR="00F864DF">
        <w:rPr>
          <w:rFonts w:eastAsiaTheme="minorHAnsi" w:cs="Arial"/>
          <w:szCs w:val="22"/>
        </w:rPr>
        <w:t>s</w:t>
      </w:r>
      <w:r w:rsidRPr="009D06C5">
        <w:rPr>
          <w:rFonts w:eastAsiaTheme="minorHAnsi" w:cs="Arial"/>
          <w:szCs w:val="22"/>
        </w:rPr>
        <w:t xml:space="preserve"> </w:t>
      </w:r>
      <w:r w:rsidR="00F864DF">
        <w:rPr>
          <w:rFonts w:eastAsiaTheme="minorHAnsi" w:cs="Arial"/>
          <w:szCs w:val="22"/>
        </w:rPr>
        <w:t xml:space="preserve">about </w:t>
      </w:r>
      <w:r w:rsidRPr="009D06C5">
        <w:rPr>
          <w:rFonts w:eastAsiaTheme="minorHAnsi" w:cs="Arial"/>
          <w:szCs w:val="22"/>
        </w:rPr>
        <w:t xml:space="preserve">how insurance should </w:t>
      </w:r>
      <w:r w:rsidR="00F864DF">
        <w:rPr>
          <w:rFonts w:eastAsiaTheme="minorHAnsi" w:cs="Arial"/>
          <w:szCs w:val="22"/>
        </w:rPr>
        <w:t>respond.</w:t>
      </w:r>
    </w:p>
    <w:p w14:paraId="1521D9B8" w14:textId="77777777" w:rsidR="00B437A6" w:rsidRPr="00692DE0" w:rsidRDefault="00B437A6" w:rsidP="007C4E68">
      <w:pPr>
        <w:rPr>
          <w:rFonts w:cs="Arial"/>
          <w:szCs w:val="22"/>
        </w:rPr>
      </w:pPr>
    </w:p>
    <w:p w14:paraId="62FEBE72" w14:textId="373FBCA4" w:rsidR="004A2903" w:rsidRPr="00692DE0" w:rsidRDefault="00E01389" w:rsidP="007C4E68">
      <w:pPr>
        <w:rPr>
          <w:rFonts w:eastAsia="Arial" w:cs="Arial"/>
          <w:szCs w:val="22"/>
        </w:rPr>
      </w:pPr>
      <w:r>
        <w:rPr>
          <w:rFonts w:eastAsia="Arial" w:cs="Arial"/>
          <w:szCs w:val="22"/>
        </w:rPr>
        <w:t xml:space="preserve">Q: </w:t>
      </w:r>
      <w:r w:rsidR="004A2903" w:rsidRPr="00692DE0">
        <w:rPr>
          <w:rFonts w:eastAsia="Arial" w:cs="Arial"/>
          <w:szCs w:val="22"/>
        </w:rPr>
        <w:t>How do we code an annual assessment (HELP)?</w:t>
      </w:r>
    </w:p>
    <w:p w14:paraId="7741CCEC" w14:textId="7CE141DF" w:rsidR="00AF2549" w:rsidRDefault="004A2903" w:rsidP="007C4E68">
      <w:pPr>
        <w:rPr>
          <w:rFonts w:eastAsia="Arial" w:cs="Arial"/>
          <w:szCs w:val="22"/>
        </w:rPr>
      </w:pPr>
      <w:r w:rsidRPr="00692DE0">
        <w:rPr>
          <w:rFonts w:eastAsia="Arial" w:cs="Arial"/>
          <w:szCs w:val="22"/>
        </w:rPr>
        <w:t xml:space="preserve">A: </w:t>
      </w:r>
      <w:r w:rsidR="00F864DF">
        <w:rPr>
          <w:rFonts w:eastAsia="Arial" w:cs="Arial"/>
          <w:szCs w:val="22"/>
        </w:rPr>
        <w:t xml:space="preserve">Assessment is an EI </w:t>
      </w:r>
      <w:r w:rsidR="00E01389">
        <w:rPr>
          <w:rFonts w:eastAsia="Arial" w:cs="Arial"/>
          <w:szCs w:val="22"/>
        </w:rPr>
        <w:t>service that can be provided remotely.</w:t>
      </w:r>
    </w:p>
    <w:p w14:paraId="415B6DB2" w14:textId="6B8C0AF8" w:rsidR="007A2091" w:rsidRDefault="007A2091" w:rsidP="007C4E68">
      <w:pPr>
        <w:rPr>
          <w:rFonts w:eastAsia="Arial" w:cs="Arial"/>
          <w:szCs w:val="22"/>
        </w:rPr>
      </w:pPr>
    </w:p>
    <w:p w14:paraId="768DCCF8" w14:textId="0BA3F992" w:rsidR="007A2091" w:rsidRDefault="007A2091" w:rsidP="007C4E68">
      <w:pPr>
        <w:rPr>
          <w:rFonts w:eastAsia="Arial" w:cs="Arial"/>
          <w:szCs w:val="22"/>
        </w:rPr>
      </w:pPr>
      <w:r>
        <w:rPr>
          <w:rFonts w:eastAsia="Arial" w:cs="Arial"/>
          <w:szCs w:val="22"/>
        </w:rPr>
        <w:t>Q: Can late visits be entered into SPIDER so payments can be made quicker?</w:t>
      </w:r>
    </w:p>
    <w:p w14:paraId="7D230E1E" w14:textId="0D349FAB" w:rsidR="00692DE0" w:rsidRDefault="007A2091" w:rsidP="007C4E68">
      <w:pPr>
        <w:rPr>
          <w:rFonts w:cs="Arial"/>
          <w:szCs w:val="22"/>
        </w:rPr>
      </w:pPr>
      <w:r>
        <w:rPr>
          <w:rFonts w:eastAsia="Arial" w:cs="Arial"/>
          <w:szCs w:val="22"/>
        </w:rPr>
        <w:t>A</w:t>
      </w:r>
      <w:r w:rsidR="00E01389">
        <w:rPr>
          <w:rFonts w:eastAsia="Arial" w:cs="Arial"/>
          <w:szCs w:val="22"/>
        </w:rPr>
        <w:t xml:space="preserve">: </w:t>
      </w:r>
      <w:r w:rsidR="00E01389">
        <w:rPr>
          <w:rFonts w:cs="Arial"/>
          <w:szCs w:val="22"/>
        </w:rPr>
        <w:t xml:space="preserve">The processing of invoices by the OEC and Medicaid will be </w:t>
      </w:r>
      <w:r w:rsidR="00692DE0" w:rsidRPr="00692DE0">
        <w:rPr>
          <w:rFonts w:cs="Arial"/>
          <w:szCs w:val="22"/>
        </w:rPr>
        <w:t>timely</w:t>
      </w:r>
      <w:r w:rsidR="00E01389">
        <w:rPr>
          <w:rFonts w:cs="Arial"/>
          <w:szCs w:val="22"/>
        </w:rPr>
        <w:t xml:space="preserve"> so the rules about timely and accurate approval of services will not change.</w:t>
      </w:r>
    </w:p>
    <w:p w14:paraId="28AA6BD3" w14:textId="2CF73BEB" w:rsidR="007A2091" w:rsidRDefault="007A2091" w:rsidP="007C4E68">
      <w:pPr>
        <w:rPr>
          <w:rFonts w:cs="Arial"/>
          <w:szCs w:val="22"/>
        </w:rPr>
      </w:pPr>
    </w:p>
    <w:p w14:paraId="6173280D" w14:textId="18C49AB1" w:rsidR="007A2091" w:rsidRDefault="007A2091" w:rsidP="007A2091">
      <w:pPr>
        <w:rPr>
          <w:rFonts w:cs="Arial"/>
          <w:szCs w:val="22"/>
        </w:rPr>
      </w:pPr>
      <w:r>
        <w:rPr>
          <w:rFonts w:cs="Arial"/>
          <w:szCs w:val="22"/>
        </w:rPr>
        <w:t>Q: How do we get reimbursement for using interpreter</w:t>
      </w:r>
      <w:r w:rsidR="00E01389">
        <w:rPr>
          <w:rFonts w:cs="Arial"/>
          <w:szCs w:val="22"/>
        </w:rPr>
        <w:t xml:space="preserve">s </w:t>
      </w:r>
      <w:r w:rsidRPr="00692DE0">
        <w:rPr>
          <w:rFonts w:cs="Arial"/>
          <w:szCs w:val="22"/>
        </w:rPr>
        <w:t xml:space="preserve">from DAS list who are not approved for telehealth or language line?  </w:t>
      </w:r>
    </w:p>
    <w:p w14:paraId="17D29BEC" w14:textId="79CD8B54" w:rsidR="007A2091" w:rsidRPr="00692DE0" w:rsidRDefault="007A2091" w:rsidP="007C4E68">
      <w:pPr>
        <w:rPr>
          <w:rFonts w:eastAsia="Arial" w:cs="Arial"/>
          <w:szCs w:val="22"/>
        </w:rPr>
      </w:pPr>
      <w:r>
        <w:rPr>
          <w:rFonts w:cs="Arial"/>
          <w:szCs w:val="22"/>
        </w:rPr>
        <w:t>A:</w:t>
      </w:r>
      <w:r w:rsidR="00E01389">
        <w:rPr>
          <w:rFonts w:cs="Arial"/>
          <w:szCs w:val="22"/>
        </w:rPr>
        <w:t xml:space="preserve"> DAS interpreter agencies have permission to provide their by phone interpretation.</w:t>
      </w:r>
    </w:p>
    <w:p w14:paraId="517E8252" w14:textId="77777777" w:rsidR="00692DE0" w:rsidRPr="00692DE0" w:rsidRDefault="00692DE0" w:rsidP="007C4E68">
      <w:pPr>
        <w:rPr>
          <w:rFonts w:eastAsia="Arial" w:cs="Arial"/>
          <w:szCs w:val="22"/>
        </w:rPr>
      </w:pPr>
    </w:p>
    <w:p w14:paraId="08DBC2C2" w14:textId="54A25DA5" w:rsidR="00692DE0" w:rsidRPr="00692DE0" w:rsidRDefault="00E01389" w:rsidP="007C4E68">
      <w:pPr>
        <w:rPr>
          <w:rFonts w:eastAsia="Arial" w:cs="Arial"/>
          <w:szCs w:val="22"/>
        </w:rPr>
      </w:pPr>
      <w:r>
        <w:rPr>
          <w:rFonts w:eastAsia="Arial" w:cs="Arial"/>
          <w:szCs w:val="22"/>
        </w:rPr>
        <w:lastRenderedPageBreak/>
        <w:t xml:space="preserve">Q: </w:t>
      </w:r>
      <w:r w:rsidR="00692DE0" w:rsidRPr="00692DE0">
        <w:rPr>
          <w:rFonts w:eastAsia="Arial" w:cs="Arial"/>
          <w:szCs w:val="22"/>
        </w:rPr>
        <w:t>If there is a joint visit that happens and one person is also providing translation, how should this be handled/billed?</w:t>
      </w:r>
    </w:p>
    <w:p w14:paraId="2FBDF041" w14:textId="67C2E7B6" w:rsidR="007A2091" w:rsidRDefault="00692DE0" w:rsidP="007C4E68">
      <w:pPr>
        <w:rPr>
          <w:rFonts w:eastAsia="Arial" w:cs="Arial"/>
          <w:szCs w:val="22"/>
        </w:rPr>
      </w:pPr>
      <w:r w:rsidRPr="00692DE0">
        <w:rPr>
          <w:rFonts w:eastAsia="Arial" w:cs="Arial"/>
          <w:szCs w:val="22"/>
        </w:rPr>
        <w:t xml:space="preserve">A: </w:t>
      </w:r>
      <w:r w:rsidR="008A6780">
        <w:rPr>
          <w:rFonts w:eastAsia="Arial" w:cs="Arial"/>
          <w:szCs w:val="22"/>
        </w:rPr>
        <w:t xml:space="preserve">This is not permitted. </w:t>
      </w:r>
      <w:r w:rsidR="00E01389">
        <w:rPr>
          <w:rFonts w:eastAsia="Arial" w:cs="Arial"/>
          <w:szCs w:val="22"/>
        </w:rPr>
        <w:t>The OEC does not reimburse translation</w:t>
      </w:r>
      <w:r w:rsidR="008A6780">
        <w:rPr>
          <w:rFonts w:eastAsia="Arial" w:cs="Arial"/>
          <w:szCs w:val="22"/>
        </w:rPr>
        <w:t xml:space="preserve"> and t</w:t>
      </w:r>
      <w:r w:rsidR="00E01389">
        <w:rPr>
          <w:rFonts w:eastAsia="Arial" w:cs="Arial"/>
          <w:szCs w:val="22"/>
        </w:rPr>
        <w:t xml:space="preserve">he rules for </w:t>
      </w:r>
      <w:r w:rsidR="008A6780">
        <w:rPr>
          <w:rFonts w:eastAsia="Arial" w:cs="Arial"/>
          <w:szCs w:val="22"/>
        </w:rPr>
        <w:t xml:space="preserve">the </w:t>
      </w:r>
      <w:r w:rsidR="00E01389">
        <w:rPr>
          <w:rFonts w:eastAsia="Arial" w:cs="Arial"/>
          <w:szCs w:val="22"/>
        </w:rPr>
        <w:t>payment of interpretation</w:t>
      </w:r>
      <w:r w:rsidR="008A6780">
        <w:rPr>
          <w:rFonts w:eastAsia="Arial" w:cs="Arial"/>
          <w:szCs w:val="22"/>
        </w:rPr>
        <w:t xml:space="preserve"> in the Payment procedure have not changed.</w:t>
      </w:r>
    </w:p>
    <w:p w14:paraId="12DAC125" w14:textId="77777777" w:rsidR="007A2091" w:rsidRDefault="007A2091" w:rsidP="007C4E68">
      <w:pPr>
        <w:rPr>
          <w:rFonts w:eastAsia="Arial" w:cs="Arial"/>
          <w:szCs w:val="22"/>
        </w:rPr>
      </w:pPr>
    </w:p>
    <w:p w14:paraId="71CB372F" w14:textId="1EDAF019" w:rsidR="00692DE0" w:rsidRDefault="007A2091" w:rsidP="007C4E68">
      <w:pPr>
        <w:rPr>
          <w:rFonts w:eastAsia="Arial" w:cs="Arial"/>
          <w:szCs w:val="22"/>
        </w:rPr>
      </w:pPr>
      <w:r>
        <w:rPr>
          <w:rFonts w:eastAsia="Arial" w:cs="Arial"/>
          <w:szCs w:val="22"/>
        </w:rPr>
        <w:t>Q: How will fraud be prevented or monitored?</w:t>
      </w:r>
      <w:r w:rsidR="00692DE0" w:rsidRPr="00692DE0">
        <w:rPr>
          <w:rFonts w:eastAsia="Arial" w:cs="Arial"/>
          <w:szCs w:val="22"/>
        </w:rPr>
        <w:t xml:space="preserve"> </w:t>
      </w:r>
    </w:p>
    <w:p w14:paraId="30F01021" w14:textId="2440570F" w:rsidR="00692DE0" w:rsidRPr="00692DE0" w:rsidRDefault="007A2091" w:rsidP="007A2091">
      <w:pPr>
        <w:rPr>
          <w:rFonts w:eastAsiaTheme="minorHAnsi" w:cs="Arial"/>
          <w:szCs w:val="22"/>
        </w:rPr>
      </w:pPr>
      <w:r>
        <w:rPr>
          <w:rFonts w:eastAsia="Arial" w:cs="Arial"/>
          <w:szCs w:val="22"/>
        </w:rPr>
        <w:t>A:</w:t>
      </w:r>
      <w:r w:rsidR="00692DE0" w:rsidRPr="00692DE0">
        <w:rPr>
          <w:rFonts w:eastAsiaTheme="minorHAnsi" w:cs="Arial"/>
          <w:szCs w:val="22"/>
        </w:rPr>
        <w:t xml:space="preserve"> DSS requirements are not different for providing remote EI the same as regular EI.  </w:t>
      </w:r>
      <w:r w:rsidR="008A6780">
        <w:rPr>
          <w:rFonts w:eastAsiaTheme="minorHAnsi" w:cs="Arial"/>
          <w:szCs w:val="22"/>
        </w:rPr>
        <w:t>The OEC will be starting fiscal audits after the PHE and DSS is collecting data about Remote EI using the modifier on claims.  This will likely be added to the DSS audit protocol.</w:t>
      </w:r>
    </w:p>
    <w:p w14:paraId="6F2BC1F8" w14:textId="3ECFBAFA" w:rsidR="00F62C96" w:rsidRDefault="00F62C96" w:rsidP="007C4E68">
      <w:pPr>
        <w:rPr>
          <w:rFonts w:eastAsia="Arial" w:cs="Arial"/>
          <w:szCs w:val="22"/>
        </w:rPr>
      </w:pPr>
    </w:p>
    <w:p w14:paraId="4244EA01" w14:textId="77777777" w:rsidR="007F0DDB" w:rsidRPr="00692DE0" w:rsidRDefault="007F0DDB" w:rsidP="007C4E68">
      <w:pPr>
        <w:rPr>
          <w:rFonts w:eastAsia="Arial" w:cs="Arial"/>
          <w:szCs w:val="22"/>
        </w:rPr>
      </w:pPr>
    </w:p>
    <w:p w14:paraId="45C7747A" w14:textId="6FB6623B" w:rsidR="004A2903" w:rsidRPr="00692DE0" w:rsidRDefault="004A2903" w:rsidP="008A6780">
      <w:pPr>
        <w:jc w:val="center"/>
        <w:rPr>
          <w:rFonts w:eastAsia="Arial" w:cs="Arial"/>
          <w:szCs w:val="22"/>
        </w:rPr>
      </w:pPr>
      <w:r w:rsidRPr="00877920">
        <w:rPr>
          <w:rFonts w:eastAsia="Arial" w:cs="Arial"/>
          <w:b/>
          <w:szCs w:val="22"/>
        </w:rPr>
        <w:t xml:space="preserve">Questions regarding </w:t>
      </w:r>
      <w:r w:rsidRPr="00877920">
        <w:rPr>
          <w:rFonts w:eastAsia="Arial" w:cs="Arial"/>
          <w:b/>
          <w:szCs w:val="22"/>
          <w:u w:val="single"/>
        </w:rPr>
        <w:t>transition/extended services</w:t>
      </w:r>
      <w:r w:rsidRPr="00692DE0">
        <w:rPr>
          <w:rFonts w:eastAsia="Arial" w:cs="Arial"/>
          <w:szCs w:val="22"/>
        </w:rPr>
        <w:t>:</w:t>
      </w:r>
    </w:p>
    <w:p w14:paraId="325F77C4" w14:textId="77777777" w:rsidR="002B7E30" w:rsidRPr="00692DE0" w:rsidRDefault="002B7E30" w:rsidP="007C4E68">
      <w:pPr>
        <w:rPr>
          <w:rFonts w:cs="Arial"/>
          <w:szCs w:val="22"/>
        </w:rPr>
      </w:pPr>
    </w:p>
    <w:p w14:paraId="138261C3" w14:textId="6238D10B" w:rsidR="008A209B" w:rsidRPr="00692DE0" w:rsidRDefault="008545D7" w:rsidP="007C4E68">
      <w:pPr>
        <w:rPr>
          <w:rFonts w:cs="Arial"/>
          <w:szCs w:val="22"/>
        </w:rPr>
      </w:pPr>
      <w:r w:rsidRPr="00692DE0">
        <w:rPr>
          <w:rFonts w:cs="Arial"/>
          <w:szCs w:val="22"/>
        </w:rPr>
        <w:t xml:space="preserve">Q: </w:t>
      </w:r>
      <w:r w:rsidR="008A209B" w:rsidRPr="00692DE0">
        <w:rPr>
          <w:rFonts w:cs="Arial"/>
          <w:szCs w:val="22"/>
        </w:rPr>
        <w:t>What do we do about t</w:t>
      </w:r>
      <w:r w:rsidR="002B7E30" w:rsidRPr="00692DE0">
        <w:rPr>
          <w:rFonts w:cs="Arial"/>
          <w:szCs w:val="22"/>
        </w:rPr>
        <w:t xml:space="preserve">ransition conference </w:t>
      </w:r>
      <w:r w:rsidR="008A209B" w:rsidRPr="00692DE0">
        <w:rPr>
          <w:rFonts w:cs="Arial"/>
          <w:szCs w:val="22"/>
        </w:rPr>
        <w:t>if the school is closed</w:t>
      </w:r>
      <w:r w:rsidR="002F18A1" w:rsidRPr="00692DE0">
        <w:rPr>
          <w:rFonts w:cs="Arial"/>
          <w:szCs w:val="22"/>
        </w:rPr>
        <w:t>?</w:t>
      </w:r>
    </w:p>
    <w:p w14:paraId="481832A5" w14:textId="3846A26F" w:rsidR="008A209B" w:rsidRPr="00692DE0" w:rsidRDefault="008A209B" w:rsidP="007C4E68">
      <w:pPr>
        <w:rPr>
          <w:rFonts w:cs="Arial"/>
          <w:szCs w:val="22"/>
        </w:rPr>
      </w:pPr>
      <w:r w:rsidRPr="00692DE0">
        <w:rPr>
          <w:rFonts w:cs="Arial"/>
          <w:szCs w:val="22"/>
        </w:rPr>
        <w:t xml:space="preserve">A: The </w:t>
      </w:r>
      <w:r w:rsidR="00564C66" w:rsidRPr="00692DE0">
        <w:rPr>
          <w:rFonts w:cs="Arial"/>
          <w:szCs w:val="22"/>
        </w:rPr>
        <w:t xml:space="preserve">CT </w:t>
      </w:r>
      <w:r w:rsidRPr="00692DE0">
        <w:rPr>
          <w:rFonts w:cs="Arial"/>
          <w:szCs w:val="22"/>
        </w:rPr>
        <w:t>D</w:t>
      </w:r>
      <w:r w:rsidR="00564C66" w:rsidRPr="00692DE0">
        <w:rPr>
          <w:rFonts w:cs="Arial"/>
          <w:szCs w:val="22"/>
        </w:rPr>
        <w:t xml:space="preserve">epartment of </w:t>
      </w:r>
      <w:r w:rsidRPr="00692DE0">
        <w:rPr>
          <w:rFonts w:cs="Arial"/>
          <w:szCs w:val="22"/>
        </w:rPr>
        <w:t>E</w:t>
      </w:r>
      <w:r w:rsidR="00564C66" w:rsidRPr="00692DE0">
        <w:rPr>
          <w:rFonts w:cs="Arial"/>
          <w:szCs w:val="22"/>
        </w:rPr>
        <w:t>ducation (SDE)</w:t>
      </w:r>
      <w:r w:rsidRPr="00692DE0">
        <w:rPr>
          <w:rFonts w:cs="Arial"/>
          <w:szCs w:val="22"/>
        </w:rPr>
        <w:t xml:space="preserve"> </w:t>
      </w:r>
      <w:r w:rsidR="008A6780">
        <w:rPr>
          <w:rFonts w:cs="Arial"/>
          <w:szCs w:val="22"/>
        </w:rPr>
        <w:t xml:space="preserve">has sent out </w:t>
      </w:r>
      <w:r w:rsidRPr="00692DE0">
        <w:rPr>
          <w:rFonts w:cs="Arial"/>
          <w:szCs w:val="22"/>
        </w:rPr>
        <w:t xml:space="preserve">guidance that </w:t>
      </w:r>
      <w:r w:rsidR="002B7E30" w:rsidRPr="00692DE0">
        <w:rPr>
          <w:rFonts w:cs="Arial"/>
          <w:szCs w:val="22"/>
        </w:rPr>
        <w:t xml:space="preserve">LEAs </w:t>
      </w:r>
      <w:r w:rsidR="008A6780">
        <w:rPr>
          <w:rFonts w:cs="Arial"/>
          <w:szCs w:val="22"/>
        </w:rPr>
        <w:t xml:space="preserve">are still </w:t>
      </w:r>
      <w:r w:rsidRPr="00692DE0">
        <w:rPr>
          <w:rFonts w:cs="Arial"/>
          <w:szCs w:val="22"/>
        </w:rPr>
        <w:t xml:space="preserve">required to </w:t>
      </w:r>
      <w:r w:rsidR="002B7E30" w:rsidRPr="00692DE0">
        <w:rPr>
          <w:rFonts w:cs="Arial"/>
          <w:szCs w:val="22"/>
        </w:rPr>
        <w:t>participate</w:t>
      </w:r>
      <w:r w:rsidRPr="00692DE0">
        <w:rPr>
          <w:rFonts w:cs="Arial"/>
          <w:szCs w:val="22"/>
        </w:rPr>
        <w:t xml:space="preserve"> </w:t>
      </w:r>
      <w:r w:rsidR="008A6780">
        <w:rPr>
          <w:rFonts w:cs="Arial"/>
          <w:szCs w:val="22"/>
        </w:rPr>
        <w:t xml:space="preserve">in transition conference </w:t>
      </w:r>
      <w:r w:rsidRPr="00692DE0">
        <w:rPr>
          <w:rFonts w:cs="Arial"/>
          <w:szCs w:val="22"/>
        </w:rPr>
        <w:t>which they can do by phone or video link.</w:t>
      </w:r>
      <w:r w:rsidR="00877920" w:rsidRPr="00877920">
        <w:rPr>
          <w:rFonts w:cs="Arial"/>
          <w:szCs w:val="22"/>
        </w:rPr>
        <w:t xml:space="preserve"> </w:t>
      </w:r>
      <w:r w:rsidR="008A6780">
        <w:rPr>
          <w:rFonts w:cs="Arial"/>
          <w:szCs w:val="22"/>
        </w:rPr>
        <w:t xml:space="preserve">Programs plan to </w:t>
      </w:r>
      <w:r w:rsidR="00877920" w:rsidRPr="00692DE0">
        <w:rPr>
          <w:rFonts w:cs="Arial"/>
          <w:szCs w:val="22"/>
        </w:rPr>
        <w:t xml:space="preserve">hold </w:t>
      </w:r>
      <w:r w:rsidR="008A6780">
        <w:rPr>
          <w:rFonts w:cs="Arial"/>
          <w:szCs w:val="22"/>
        </w:rPr>
        <w:t xml:space="preserve">timely </w:t>
      </w:r>
      <w:r w:rsidR="00877920" w:rsidRPr="00692DE0">
        <w:rPr>
          <w:rFonts w:cs="Arial"/>
          <w:szCs w:val="22"/>
        </w:rPr>
        <w:t xml:space="preserve">transition </w:t>
      </w:r>
      <w:r w:rsidR="008A6780">
        <w:rPr>
          <w:rFonts w:cs="Arial"/>
          <w:szCs w:val="22"/>
        </w:rPr>
        <w:t>conferences however OSERS has clarified in their Fact Sheet that for all timelines (45 days and 90 days) the COVID-19 PHE is a documented extraordinary family circumstance</w:t>
      </w:r>
      <w:r w:rsidR="00877920" w:rsidRPr="00692DE0">
        <w:rPr>
          <w:rFonts w:cs="Arial"/>
          <w:szCs w:val="22"/>
        </w:rPr>
        <w:t xml:space="preserve">.  </w:t>
      </w:r>
      <w:r w:rsidR="008A6780">
        <w:rPr>
          <w:rFonts w:cs="Arial"/>
          <w:szCs w:val="22"/>
        </w:rPr>
        <w:t xml:space="preserve">The SDE and OEC </w:t>
      </w:r>
      <w:r w:rsidR="00877920" w:rsidRPr="00692DE0">
        <w:rPr>
          <w:rFonts w:cs="Arial"/>
          <w:szCs w:val="22"/>
        </w:rPr>
        <w:t xml:space="preserve">are working on a joint </w:t>
      </w:r>
      <w:r w:rsidR="008A6780">
        <w:rPr>
          <w:rFonts w:cs="Arial"/>
          <w:szCs w:val="22"/>
        </w:rPr>
        <w:t>guidance</w:t>
      </w:r>
      <w:r w:rsidR="00555481">
        <w:rPr>
          <w:rFonts w:cs="Arial"/>
          <w:szCs w:val="22"/>
        </w:rPr>
        <w:t xml:space="preserve"> that hopefully will go back to 3/16</w:t>
      </w:r>
      <w:r w:rsidR="008A6780">
        <w:rPr>
          <w:rFonts w:cs="Arial"/>
          <w:szCs w:val="22"/>
        </w:rPr>
        <w:t>.</w:t>
      </w:r>
    </w:p>
    <w:p w14:paraId="635BB204" w14:textId="77777777" w:rsidR="008A209B" w:rsidRPr="00692DE0" w:rsidRDefault="008A209B" w:rsidP="007C4E68">
      <w:pPr>
        <w:rPr>
          <w:rFonts w:cs="Arial"/>
          <w:szCs w:val="22"/>
        </w:rPr>
      </w:pPr>
    </w:p>
    <w:p w14:paraId="4FC927A2" w14:textId="3A4710B9" w:rsidR="002B7E30" w:rsidRPr="00692DE0" w:rsidRDefault="008A209B" w:rsidP="007C4E68">
      <w:pPr>
        <w:rPr>
          <w:rFonts w:cs="Arial"/>
          <w:szCs w:val="22"/>
        </w:rPr>
      </w:pPr>
      <w:r w:rsidRPr="00692DE0">
        <w:rPr>
          <w:rFonts w:cs="Arial"/>
          <w:szCs w:val="22"/>
        </w:rPr>
        <w:t>Q: Can Birth to Three provide EIS after age 3 if the LEA is closed.</w:t>
      </w:r>
    </w:p>
    <w:p w14:paraId="77A34C43" w14:textId="38B86147" w:rsidR="009D06C5" w:rsidRDefault="008A209B" w:rsidP="007C4E68">
      <w:pPr>
        <w:rPr>
          <w:rFonts w:cs="Arial"/>
          <w:szCs w:val="22"/>
        </w:rPr>
      </w:pPr>
      <w:r w:rsidRPr="00692DE0">
        <w:rPr>
          <w:rFonts w:cs="Arial"/>
          <w:szCs w:val="22"/>
        </w:rPr>
        <w:t xml:space="preserve">A: </w:t>
      </w:r>
      <w:r w:rsidR="008A6780">
        <w:rPr>
          <w:rFonts w:cs="Arial"/>
          <w:szCs w:val="22"/>
        </w:rPr>
        <w:t xml:space="preserve">Currently, No. The OEC and SDE </w:t>
      </w:r>
      <w:r w:rsidR="002F18A1" w:rsidRPr="00692DE0">
        <w:rPr>
          <w:rFonts w:cs="Arial"/>
          <w:szCs w:val="22"/>
        </w:rPr>
        <w:t xml:space="preserve">are exploring </w:t>
      </w:r>
      <w:r w:rsidR="00E03353">
        <w:rPr>
          <w:rFonts w:cs="Arial"/>
          <w:szCs w:val="22"/>
        </w:rPr>
        <w:t>options as 36 months is in federal and state statutes.  Waivers to support families after age 3 will be published as OEC Memos. Until then LEAs may contract directly with EIS programs to provide IEP services after age 3.</w:t>
      </w:r>
    </w:p>
    <w:p w14:paraId="11F3D5F3" w14:textId="1478ADD2" w:rsidR="00E03353" w:rsidRDefault="00E03353" w:rsidP="007C4E68">
      <w:pPr>
        <w:rPr>
          <w:rFonts w:eastAsia="Arial" w:cs="Arial"/>
          <w:szCs w:val="22"/>
        </w:rPr>
      </w:pPr>
    </w:p>
    <w:p w14:paraId="74B120A3" w14:textId="77777777" w:rsidR="00E03353" w:rsidRPr="00692DE0" w:rsidRDefault="00E03353" w:rsidP="007C4E68">
      <w:pPr>
        <w:rPr>
          <w:rFonts w:eastAsia="Arial" w:cs="Arial"/>
          <w:szCs w:val="22"/>
        </w:rPr>
      </w:pPr>
    </w:p>
    <w:p w14:paraId="0DD9707E" w14:textId="19A83EE6" w:rsidR="009D06C5" w:rsidRPr="00692DE0" w:rsidRDefault="009D06C5" w:rsidP="00E03353">
      <w:pPr>
        <w:jc w:val="center"/>
        <w:rPr>
          <w:rFonts w:eastAsia="Arial" w:cs="Arial"/>
          <w:b/>
          <w:szCs w:val="22"/>
        </w:rPr>
      </w:pPr>
      <w:r w:rsidRPr="007A2091">
        <w:rPr>
          <w:rFonts w:eastAsia="Arial" w:cs="Arial"/>
          <w:b/>
          <w:szCs w:val="22"/>
        </w:rPr>
        <w:t xml:space="preserve">Questions regarding </w:t>
      </w:r>
      <w:r w:rsidRPr="007A2091">
        <w:rPr>
          <w:rFonts w:eastAsia="Arial" w:cs="Arial"/>
          <w:b/>
          <w:szCs w:val="22"/>
          <w:u w:val="single"/>
        </w:rPr>
        <w:t>information and resources</w:t>
      </w:r>
      <w:r w:rsidRPr="00692DE0">
        <w:rPr>
          <w:rFonts w:eastAsia="Arial" w:cs="Arial"/>
          <w:b/>
          <w:szCs w:val="22"/>
        </w:rPr>
        <w:t>:</w:t>
      </w:r>
    </w:p>
    <w:p w14:paraId="6681CCAD" w14:textId="1C9601DC" w:rsidR="009D06C5" w:rsidRPr="00692DE0" w:rsidRDefault="009D06C5" w:rsidP="007C4E68">
      <w:pPr>
        <w:rPr>
          <w:rFonts w:eastAsia="Arial" w:cs="Arial"/>
          <w:b/>
          <w:szCs w:val="22"/>
        </w:rPr>
      </w:pPr>
    </w:p>
    <w:p w14:paraId="48CE6AD9" w14:textId="50B530F8" w:rsidR="009D06C5" w:rsidRPr="00692DE0" w:rsidRDefault="009D06C5" w:rsidP="007C4E68">
      <w:pPr>
        <w:spacing w:line="259" w:lineRule="auto"/>
        <w:rPr>
          <w:rFonts w:eastAsiaTheme="minorHAnsi" w:cs="Arial"/>
          <w:szCs w:val="22"/>
        </w:rPr>
      </w:pPr>
      <w:r w:rsidRPr="00692DE0">
        <w:rPr>
          <w:rFonts w:eastAsiaTheme="minorHAnsi" w:cs="Arial"/>
          <w:szCs w:val="22"/>
        </w:rPr>
        <w:t>Q: Will there be info on our website to let families know about Remote EI?</w:t>
      </w:r>
    </w:p>
    <w:p w14:paraId="02DA6E81" w14:textId="0450D3F6" w:rsidR="009D06C5" w:rsidRPr="009D06C5" w:rsidRDefault="009D06C5" w:rsidP="007C4E68">
      <w:pPr>
        <w:spacing w:line="259" w:lineRule="auto"/>
        <w:rPr>
          <w:rFonts w:eastAsiaTheme="minorHAnsi" w:cs="Arial"/>
          <w:szCs w:val="22"/>
        </w:rPr>
      </w:pPr>
      <w:r w:rsidRPr="00692DE0">
        <w:rPr>
          <w:rFonts w:eastAsiaTheme="minorHAnsi" w:cs="Arial"/>
          <w:szCs w:val="22"/>
        </w:rPr>
        <w:t>A:</w:t>
      </w:r>
      <w:r w:rsidRPr="009D06C5">
        <w:rPr>
          <w:rFonts w:eastAsiaTheme="minorHAnsi" w:cs="Arial"/>
          <w:szCs w:val="22"/>
        </w:rPr>
        <w:t xml:space="preserve"> </w:t>
      </w:r>
      <w:r w:rsidR="002304F0">
        <w:rPr>
          <w:rFonts w:eastAsiaTheme="minorHAnsi" w:cs="Arial"/>
          <w:szCs w:val="22"/>
        </w:rPr>
        <w:t>The OEC relies</w:t>
      </w:r>
      <w:r w:rsidRPr="009D06C5">
        <w:rPr>
          <w:rFonts w:eastAsiaTheme="minorHAnsi" w:cs="Arial"/>
          <w:szCs w:val="22"/>
        </w:rPr>
        <w:t xml:space="preserve"> on programs to communicate the </w:t>
      </w:r>
      <w:r w:rsidR="002304F0">
        <w:rPr>
          <w:rFonts w:eastAsiaTheme="minorHAnsi" w:cs="Arial"/>
          <w:szCs w:val="22"/>
        </w:rPr>
        <w:t xml:space="preserve">individual </w:t>
      </w:r>
      <w:r w:rsidRPr="009D06C5">
        <w:rPr>
          <w:rFonts w:eastAsiaTheme="minorHAnsi" w:cs="Arial"/>
          <w:szCs w:val="22"/>
        </w:rPr>
        <w:t xml:space="preserve">specifics of </w:t>
      </w:r>
      <w:r w:rsidR="002304F0">
        <w:rPr>
          <w:rFonts w:eastAsiaTheme="minorHAnsi" w:cs="Arial"/>
          <w:szCs w:val="22"/>
        </w:rPr>
        <w:t>to each family</w:t>
      </w:r>
      <w:r w:rsidRPr="009D06C5">
        <w:rPr>
          <w:rFonts w:eastAsiaTheme="minorHAnsi" w:cs="Arial"/>
          <w:szCs w:val="22"/>
        </w:rPr>
        <w:t xml:space="preserve">. </w:t>
      </w:r>
      <w:r w:rsidR="002304F0">
        <w:rPr>
          <w:rFonts w:eastAsiaTheme="minorHAnsi" w:cs="Arial"/>
          <w:szCs w:val="22"/>
        </w:rPr>
        <w:t>A</w:t>
      </w:r>
      <w:r w:rsidRPr="009D06C5">
        <w:rPr>
          <w:rFonts w:eastAsiaTheme="minorHAnsi" w:cs="Arial"/>
          <w:szCs w:val="22"/>
        </w:rPr>
        <w:t xml:space="preserve"> COVID-19 heading </w:t>
      </w:r>
      <w:r w:rsidR="002304F0">
        <w:rPr>
          <w:rFonts w:eastAsiaTheme="minorHAnsi" w:cs="Arial"/>
          <w:szCs w:val="22"/>
        </w:rPr>
        <w:t xml:space="preserve">has been added to the Birth23.org </w:t>
      </w:r>
      <w:r w:rsidRPr="009D06C5">
        <w:rPr>
          <w:rFonts w:eastAsiaTheme="minorHAnsi" w:cs="Arial"/>
          <w:szCs w:val="22"/>
        </w:rPr>
        <w:t xml:space="preserve">website </w:t>
      </w:r>
      <w:r w:rsidR="002304F0">
        <w:rPr>
          <w:rFonts w:eastAsiaTheme="minorHAnsi" w:cs="Arial"/>
          <w:szCs w:val="22"/>
        </w:rPr>
        <w:t>and resources will be added</w:t>
      </w:r>
      <w:r w:rsidRPr="009D06C5">
        <w:rPr>
          <w:rFonts w:eastAsiaTheme="minorHAnsi" w:cs="Arial"/>
          <w:szCs w:val="22"/>
        </w:rPr>
        <w:t xml:space="preserve"> </w:t>
      </w:r>
      <w:r w:rsidR="002304F0">
        <w:rPr>
          <w:rFonts w:eastAsiaTheme="minorHAnsi" w:cs="Arial"/>
          <w:szCs w:val="22"/>
        </w:rPr>
        <w:t>there.</w:t>
      </w:r>
    </w:p>
    <w:p w14:paraId="0A1A7F00" w14:textId="77777777" w:rsidR="009D06C5" w:rsidRPr="00692DE0" w:rsidRDefault="009D06C5" w:rsidP="007C4E68">
      <w:pPr>
        <w:spacing w:line="259" w:lineRule="auto"/>
        <w:rPr>
          <w:rFonts w:eastAsiaTheme="minorHAnsi" w:cs="Arial"/>
          <w:szCs w:val="22"/>
        </w:rPr>
      </w:pPr>
    </w:p>
    <w:p w14:paraId="400EC374" w14:textId="03DB2B58" w:rsidR="009D06C5" w:rsidRPr="00692DE0" w:rsidRDefault="009D06C5" w:rsidP="007C4E68">
      <w:pPr>
        <w:spacing w:line="259" w:lineRule="auto"/>
        <w:rPr>
          <w:rFonts w:eastAsiaTheme="minorHAnsi" w:cs="Arial"/>
          <w:szCs w:val="22"/>
        </w:rPr>
      </w:pPr>
      <w:r w:rsidRPr="00692DE0">
        <w:rPr>
          <w:rFonts w:eastAsiaTheme="minorHAnsi" w:cs="Arial"/>
          <w:szCs w:val="22"/>
        </w:rPr>
        <w:t xml:space="preserve">Q: </w:t>
      </w:r>
      <w:r w:rsidRPr="009D06C5">
        <w:rPr>
          <w:rFonts w:eastAsiaTheme="minorHAnsi" w:cs="Arial"/>
          <w:szCs w:val="22"/>
        </w:rPr>
        <w:t xml:space="preserve">Where can we find resources? </w:t>
      </w:r>
    </w:p>
    <w:p w14:paraId="728680BC" w14:textId="0CB4C284" w:rsidR="003F71A9" w:rsidRDefault="009D06C5" w:rsidP="003F71A9">
      <w:pPr>
        <w:rPr>
          <w:rFonts w:eastAsiaTheme="minorHAnsi" w:cs="Arial"/>
          <w:szCs w:val="22"/>
        </w:rPr>
      </w:pPr>
      <w:r w:rsidRPr="00692DE0">
        <w:rPr>
          <w:rFonts w:eastAsiaTheme="minorHAnsi" w:cs="Arial"/>
          <w:szCs w:val="22"/>
        </w:rPr>
        <w:t>A:</w:t>
      </w:r>
      <w:r w:rsidRPr="009D06C5">
        <w:rPr>
          <w:rFonts w:eastAsiaTheme="minorHAnsi" w:cs="Arial"/>
          <w:szCs w:val="22"/>
        </w:rPr>
        <w:t xml:space="preserve"> </w:t>
      </w:r>
      <w:r w:rsidR="002304F0">
        <w:rPr>
          <w:rFonts w:eastAsiaTheme="minorHAnsi" w:cs="Arial"/>
          <w:szCs w:val="22"/>
        </w:rPr>
        <w:t xml:space="preserve">The Birth to Three blog </w:t>
      </w:r>
      <w:r w:rsidRPr="009D06C5">
        <w:rPr>
          <w:rFonts w:eastAsiaTheme="minorHAnsi" w:cs="Arial"/>
          <w:szCs w:val="22"/>
        </w:rPr>
        <w:t xml:space="preserve">has some resources.  </w:t>
      </w:r>
      <w:r w:rsidR="002E6771">
        <w:rPr>
          <w:rFonts w:eastAsiaTheme="minorHAnsi" w:cs="Arial"/>
          <w:szCs w:val="22"/>
        </w:rPr>
        <w:t>Birth23.org &gt; For Providers &gt; Other Resources &gt; Remote EI is one place along with the COVID-19 tab and the links below.</w:t>
      </w:r>
    </w:p>
    <w:p w14:paraId="4D80DEA1" w14:textId="77777777" w:rsidR="003F71A9" w:rsidRDefault="003F71A9" w:rsidP="003F71A9">
      <w:pPr>
        <w:rPr>
          <w:rFonts w:eastAsiaTheme="minorHAnsi" w:cs="Arial"/>
          <w:szCs w:val="22"/>
        </w:rPr>
      </w:pPr>
    </w:p>
    <w:p w14:paraId="49782463" w14:textId="2D05AB14" w:rsidR="003F71A9" w:rsidRDefault="002304F0" w:rsidP="003F71A9">
      <w:r>
        <w:rPr>
          <w:rFonts w:eastAsiaTheme="minorHAnsi" w:cs="Arial"/>
          <w:szCs w:val="22"/>
        </w:rPr>
        <w:t xml:space="preserve">OSERS identified the ECTA Center as the lead TA center for Part C during this PHE. </w:t>
      </w:r>
      <w:r w:rsidR="003F71A9">
        <w:rPr>
          <w:rFonts w:eastAsiaTheme="minorHAnsi" w:cs="Arial"/>
          <w:szCs w:val="22"/>
        </w:rPr>
        <w:t xml:space="preserve"> </w:t>
      </w:r>
      <w:hyperlink r:id="rId10" w:history="1">
        <w:r w:rsidR="003F71A9">
          <w:rPr>
            <w:rStyle w:val="Hyperlink"/>
          </w:rPr>
          <w:t>https://ectacenter.org/topics/disaster/coronavirus.asp</w:t>
        </w:r>
      </w:hyperlink>
    </w:p>
    <w:p w14:paraId="7E173555" w14:textId="77777777" w:rsidR="003F71A9" w:rsidRDefault="002304F0" w:rsidP="003F71A9">
      <w:r>
        <w:rPr>
          <w:rFonts w:eastAsiaTheme="minorHAnsi" w:cs="Arial"/>
          <w:szCs w:val="22"/>
        </w:rPr>
        <w:t xml:space="preserve">Connecticut also has the ECPC Center at </w:t>
      </w:r>
      <w:r w:rsidR="003F71A9">
        <w:rPr>
          <w:rFonts w:eastAsiaTheme="minorHAnsi" w:cs="Arial"/>
          <w:szCs w:val="22"/>
        </w:rPr>
        <w:t xml:space="preserve">here at </w:t>
      </w:r>
      <w:r>
        <w:rPr>
          <w:rFonts w:eastAsiaTheme="minorHAnsi" w:cs="Arial"/>
          <w:szCs w:val="22"/>
        </w:rPr>
        <w:t xml:space="preserve">UConn as a </w:t>
      </w:r>
      <w:r w:rsidR="003F71A9">
        <w:rPr>
          <w:rFonts w:eastAsiaTheme="minorHAnsi" w:cs="Arial"/>
          <w:szCs w:val="22"/>
        </w:rPr>
        <w:t xml:space="preserve">local </w:t>
      </w:r>
      <w:r>
        <w:rPr>
          <w:rFonts w:eastAsiaTheme="minorHAnsi" w:cs="Arial"/>
          <w:szCs w:val="22"/>
        </w:rPr>
        <w:t>resource.</w:t>
      </w:r>
      <w:r w:rsidR="003F71A9">
        <w:rPr>
          <w:rFonts w:eastAsiaTheme="minorHAnsi" w:cs="Arial"/>
          <w:szCs w:val="22"/>
        </w:rPr>
        <w:t xml:space="preserve">  </w:t>
      </w:r>
      <w:hyperlink r:id="rId11" w:history="1">
        <w:r w:rsidR="003F71A9">
          <w:rPr>
            <w:rStyle w:val="Hyperlink"/>
          </w:rPr>
          <w:t>https://ecpcta.org/covid-19-resources/</w:t>
        </w:r>
      </w:hyperlink>
    </w:p>
    <w:p w14:paraId="58013FE9" w14:textId="77777777" w:rsidR="003F71A9" w:rsidRDefault="003F71A9" w:rsidP="007C4E68">
      <w:pPr>
        <w:spacing w:line="259" w:lineRule="auto"/>
        <w:rPr>
          <w:rFonts w:eastAsiaTheme="minorHAnsi" w:cs="Arial"/>
          <w:szCs w:val="22"/>
        </w:rPr>
      </w:pPr>
    </w:p>
    <w:p w14:paraId="62EF7FBE" w14:textId="42FDBAD1" w:rsidR="009D06C5" w:rsidRPr="00692DE0" w:rsidRDefault="003F71A9" w:rsidP="007C4E68">
      <w:pPr>
        <w:spacing w:line="259" w:lineRule="auto"/>
        <w:rPr>
          <w:rFonts w:eastAsiaTheme="minorHAnsi" w:cs="Arial"/>
          <w:szCs w:val="22"/>
        </w:rPr>
      </w:pPr>
      <w:r>
        <w:rPr>
          <w:rFonts w:eastAsiaTheme="minorHAnsi" w:cs="Arial"/>
          <w:szCs w:val="22"/>
        </w:rPr>
        <w:t xml:space="preserve">Finally the OEC website had information that may be helpful </w:t>
      </w:r>
      <w:hyperlink r:id="rId12" w:history="1">
        <w:r>
          <w:rPr>
            <w:rStyle w:val="Hyperlink"/>
          </w:rPr>
          <w:t>https://www.ct.gov/oec/site/default.asp</w:t>
        </w:r>
      </w:hyperlink>
      <w:r>
        <w:rPr>
          <w:rFonts w:eastAsiaTheme="minorHAnsi" w:cs="Arial"/>
          <w:szCs w:val="22"/>
        </w:rPr>
        <w:t>.</w:t>
      </w:r>
    </w:p>
    <w:p w14:paraId="330676CF" w14:textId="7CBD4BB7" w:rsidR="009D06C5" w:rsidRDefault="009D06C5" w:rsidP="007C4E68">
      <w:pPr>
        <w:spacing w:line="259" w:lineRule="auto"/>
        <w:rPr>
          <w:rFonts w:eastAsiaTheme="minorHAnsi" w:cs="Arial"/>
          <w:szCs w:val="22"/>
        </w:rPr>
      </w:pPr>
    </w:p>
    <w:p w14:paraId="35A9D162" w14:textId="77777777" w:rsidR="00654D13" w:rsidRDefault="003F71A9" w:rsidP="003F71A9">
      <w:pPr>
        <w:spacing w:line="259" w:lineRule="auto"/>
        <w:rPr>
          <w:rFonts w:eastAsiaTheme="minorHAnsi" w:cs="Arial"/>
          <w:szCs w:val="22"/>
        </w:rPr>
      </w:pPr>
      <w:r w:rsidRPr="00692DE0">
        <w:rPr>
          <w:rFonts w:eastAsiaTheme="minorHAnsi" w:cs="Arial"/>
          <w:szCs w:val="22"/>
        </w:rPr>
        <w:t xml:space="preserve">Q: </w:t>
      </w:r>
      <w:r>
        <w:rPr>
          <w:rFonts w:eastAsiaTheme="minorHAnsi" w:cs="Arial"/>
          <w:szCs w:val="22"/>
        </w:rPr>
        <w:t>Can we have a notice to referral sources that EI programs are open to take referrals</w:t>
      </w:r>
      <w:r w:rsidRPr="009D06C5">
        <w:rPr>
          <w:rFonts w:eastAsiaTheme="minorHAnsi" w:cs="Arial"/>
          <w:szCs w:val="22"/>
        </w:rPr>
        <w:t>?</w:t>
      </w:r>
    </w:p>
    <w:p w14:paraId="7A662B0C" w14:textId="3049B80B" w:rsidR="003F71A9" w:rsidRPr="00692DE0" w:rsidRDefault="00654D13" w:rsidP="003F71A9">
      <w:pPr>
        <w:spacing w:line="259" w:lineRule="auto"/>
        <w:rPr>
          <w:rFonts w:eastAsiaTheme="minorHAnsi" w:cs="Arial"/>
          <w:szCs w:val="22"/>
        </w:rPr>
      </w:pPr>
      <w:r w:rsidRPr="00654D13">
        <w:rPr>
          <w:rFonts w:eastAsiaTheme="minorHAnsi" w:cs="Arial"/>
          <w:szCs w:val="22"/>
        </w:rPr>
        <w:t xml:space="preserve">A: The OEC Communication emergency support function (ESF) </w:t>
      </w:r>
      <w:r>
        <w:rPr>
          <w:rFonts w:eastAsiaTheme="minorHAnsi" w:cs="Arial"/>
          <w:szCs w:val="22"/>
        </w:rPr>
        <w:t xml:space="preserve">team </w:t>
      </w:r>
      <w:r w:rsidRPr="00654D13">
        <w:rPr>
          <w:rFonts w:eastAsiaTheme="minorHAnsi" w:cs="Arial"/>
          <w:szCs w:val="22"/>
        </w:rPr>
        <w:t xml:space="preserve">can help develop something but it will be happen after the decision about FCP fees is </w:t>
      </w:r>
      <w:r>
        <w:rPr>
          <w:rFonts w:eastAsiaTheme="minorHAnsi" w:cs="Arial"/>
          <w:szCs w:val="22"/>
        </w:rPr>
        <w:t>made</w:t>
      </w:r>
      <w:r w:rsidRPr="00654D13">
        <w:rPr>
          <w:rFonts w:eastAsiaTheme="minorHAnsi" w:cs="Arial"/>
          <w:szCs w:val="22"/>
        </w:rPr>
        <w:t>.</w:t>
      </w:r>
    </w:p>
    <w:sectPr w:rsidR="003F71A9" w:rsidRPr="00692DE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D6B7" w14:textId="77777777" w:rsidR="004122F5" w:rsidRDefault="004122F5" w:rsidP="003F6F94">
      <w:r>
        <w:separator/>
      </w:r>
    </w:p>
  </w:endnote>
  <w:endnote w:type="continuationSeparator" w:id="0">
    <w:p w14:paraId="4B9223B1" w14:textId="77777777" w:rsidR="004122F5" w:rsidRDefault="004122F5" w:rsidP="003F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16EA" w14:textId="73A3CFAB" w:rsidR="005A4FAA" w:rsidRDefault="00EB3F41">
    <w:pPr>
      <w:pStyle w:val="Footer"/>
    </w:pPr>
    <w:r>
      <w:t xml:space="preserve">Birth to Three COVID-1 PHE Q&amp;A </w:t>
    </w:r>
    <w:r w:rsidR="000964B9">
      <w:t>a</w:t>
    </w:r>
    <w:r w:rsidR="005A4FAA">
      <w:t>s of March</w:t>
    </w:r>
    <w:r w:rsidR="009F6060">
      <w:t xml:space="preserve"> </w:t>
    </w:r>
    <w:r w:rsidR="00AC0F38">
      <w:t>27</w:t>
    </w:r>
    <w:r w:rsidR="005A4FAA">
      <w:t>, 2020</w:t>
    </w:r>
    <w:r w:rsidR="00654D13">
      <w:tab/>
      <w:t xml:space="preserve">Page </w:t>
    </w:r>
    <w:r w:rsidR="00654D13">
      <w:fldChar w:fldCharType="begin"/>
    </w:r>
    <w:r w:rsidR="00654D13">
      <w:instrText xml:space="preserve"> PAGE   \* MERGEFORMAT </w:instrText>
    </w:r>
    <w:r w:rsidR="00654D13">
      <w:fldChar w:fldCharType="separate"/>
    </w:r>
    <w:r w:rsidR="008D5E02">
      <w:rPr>
        <w:noProof/>
      </w:rPr>
      <w:t>3</w:t>
    </w:r>
    <w:r w:rsidR="00654D13">
      <w:fldChar w:fldCharType="end"/>
    </w:r>
    <w:r w:rsidR="00654D13">
      <w:t xml:space="preserve"> of </w:t>
    </w:r>
    <w:r w:rsidR="004122F5">
      <w:fldChar w:fldCharType="begin"/>
    </w:r>
    <w:r w:rsidR="004122F5">
      <w:instrText xml:space="preserve"> NUMPAGES   \* MERGEFORMAT </w:instrText>
    </w:r>
    <w:r w:rsidR="004122F5">
      <w:fldChar w:fldCharType="separate"/>
    </w:r>
    <w:r w:rsidR="008D5E02">
      <w:rPr>
        <w:noProof/>
      </w:rPr>
      <w:t>4</w:t>
    </w:r>
    <w:r w:rsidR="004122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1688" w14:textId="77777777" w:rsidR="004122F5" w:rsidRDefault="004122F5" w:rsidP="003F6F94">
      <w:r>
        <w:separator/>
      </w:r>
    </w:p>
  </w:footnote>
  <w:footnote w:type="continuationSeparator" w:id="0">
    <w:p w14:paraId="6FC90A3C" w14:textId="77777777" w:rsidR="004122F5" w:rsidRDefault="004122F5" w:rsidP="003F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BAB"/>
    <w:multiLevelType w:val="hybridMultilevel"/>
    <w:tmpl w:val="33D0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00"/>
    <w:rsid w:val="00052162"/>
    <w:rsid w:val="0005407A"/>
    <w:rsid w:val="0006399B"/>
    <w:rsid w:val="0009402F"/>
    <w:rsid w:val="000964B9"/>
    <w:rsid w:val="000D6F6C"/>
    <w:rsid w:val="001155FA"/>
    <w:rsid w:val="001277EA"/>
    <w:rsid w:val="001444A4"/>
    <w:rsid w:val="00171F30"/>
    <w:rsid w:val="001E796F"/>
    <w:rsid w:val="001F413E"/>
    <w:rsid w:val="0020424C"/>
    <w:rsid w:val="00224A41"/>
    <w:rsid w:val="00227017"/>
    <w:rsid w:val="002304F0"/>
    <w:rsid w:val="002428AC"/>
    <w:rsid w:val="00251A73"/>
    <w:rsid w:val="002B7E30"/>
    <w:rsid w:val="002E6771"/>
    <w:rsid w:val="002F18A1"/>
    <w:rsid w:val="003164D4"/>
    <w:rsid w:val="003234DA"/>
    <w:rsid w:val="00333A28"/>
    <w:rsid w:val="00333E72"/>
    <w:rsid w:val="003574D6"/>
    <w:rsid w:val="003B60AE"/>
    <w:rsid w:val="003D67F1"/>
    <w:rsid w:val="003F6F94"/>
    <w:rsid w:val="003F71A9"/>
    <w:rsid w:val="00407541"/>
    <w:rsid w:val="004122F5"/>
    <w:rsid w:val="00455B0F"/>
    <w:rsid w:val="004608CB"/>
    <w:rsid w:val="004610EC"/>
    <w:rsid w:val="00472420"/>
    <w:rsid w:val="004A2903"/>
    <w:rsid w:val="004D6CF3"/>
    <w:rsid w:val="00504696"/>
    <w:rsid w:val="005407D8"/>
    <w:rsid w:val="00555481"/>
    <w:rsid w:val="00561EE1"/>
    <w:rsid w:val="00564C66"/>
    <w:rsid w:val="005A4FAA"/>
    <w:rsid w:val="005C66B1"/>
    <w:rsid w:val="005D6367"/>
    <w:rsid w:val="005E05D4"/>
    <w:rsid w:val="006221A9"/>
    <w:rsid w:val="00622F41"/>
    <w:rsid w:val="0063179B"/>
    <w:rsid w:val="00637A57"/>
    <w:rsid w:val="00654D13"/>
    <w:rsid w:val="00680E16"/>
    <w:rsid w:val="0069108A"/>
    <w:rsid w:val="00692DE0"/>
    <w:rsid w:val="006B5D7E"/>
    <w:rsid w:val="006E1DB4"/>
    <w:rsid w:val="00715E4D"/>
    <w:rsid w:val="00732E05"/>
    <w:rsid w:val="00775D4B"/>
    <w:rsid w:val="00776D2E"/>
    <w:rsid w:val="007A2091"/>
    <w:rsid w:val="007C4E68"/>
    <w:rsid w:val="007D2E4B"/>
    <w:rsid w:val="007F0DDB"/>
    <w:rsid w:val="00813F4D"/>
    <w:rsid w:val="008545D7"/>
    <w:rsid w:val="00857170"/>
    <w:rsid w:val="00870081"/>
    <w:rsid w:val="00877920"/>
    <w:rsid w:val="008A209B"/>
    <w:rsid w:val="008A26A7"/>
    <w:rsid w:val="008A6780"/>
    <w:rsid w:val="008C42B2"/>
    <w:rsid w:val="008D5E02"/>
    <w:rsid w:val="009028E4"/>
    <w:rsid w:val="00903E53"/>
    <w:rsid w:val="00913702"/>
    <w:rsid w:val="009D06C5"/>
    <w:rsid w:val="009E1D9A"/>
    <w:rsid w:val="009E2237"/>
    <w:rsid w:val="009F6060"/>
    <w:rsid w:val="00A351D1"/>
    <w:rsid w:val="00A65007"/>
    <w:rsid w:val="00AC0F38"/>
    <w:rsid w:val="00AD068F"/>
    <w:rsid w:val="00AF2549"/>
    <w:rsid w:val="00B16FC7"/>
    <w:rsid w:val="00B307AC"/>
    <w:rsid w:val="00B41580"/>
    <w:rsid w:val="00B437A6"/>
    <w:rsid w:val="00BF2821"/>
    <w:rsid w:val="00C06341"/>
    <w:rsid w:val="00C141CC"/>
    <w:rsid w:val="00C31587"/>
    <w:rsid w:val="00C45CBE"/>
    <w:rsid w:val="00C52A61"/>
    <w:rsid w:val="00C95A6F"/>
    <w:rsid w:val="00CA2304"/>
    <w:rsid w:val="00CA5A56"/>
    <w:rsid w:val="00D30029"/>
    <w:rsid w:val="00DF7172"/>
    <w:rsid w:val="00E01389"/>
    <w:rsid w:val="00E03353"/>
    <w:rsid w:val="00E15EC7"/>
    <w:rsid w:val="00E33FED"/>
    <w:rsid w:val="00E424A8"/>
    <w:rsid w:val="00E549F4"/>
    <w:rsid w:val="00E557C9"/>
    <w:rsid w:val="00E82FA7"/>
    <w:rsid w:val="00E91100"/>
    <w:rsid w:val="00E92130"/>
    <w:rsid w:val="00E95418"/>
    <w:rsid w:val="00EA27E5"/>
    <w:rsid w:val="00EB276B"/>
    <w:rsid w:val="00EB3F41"/>
    <w:rsid w:val="00ED5D05"/>
    <w:rsid w:val="00F0561B"/>
    <w:rsid w:val="00F26639"/>
    <w:rsid w:val="00F5459F"/>
    <w:rsid w:val="00F62C96"/>
    <w:rsid w:val="00F864DF"/>
    <w:rsid w:val="00FE3939"/>
    <w:rsid w:val="0152C0BB"/>
    <w:rsid w:val="0252F82D"/>
    <w:rsid w:val="038AED7F"/>
    <w:rsid w:val="038F16A6"/>
    <w:rsid w:val="04F7C267"/>
    <w:rsid w:val="075BCA5F"/>
    <w:rsid w:val="0824BE6C"/>
    <w:rsid w:val="0968FD60"/>
    <w:rsid w:val="0AF2D9D3"/>
    <w:rsid w:val="0B152843"/>
    <w:rsid w:val="0C502657"/>
    <w:rsid w:val="0DA9AA02"/>
    <w:rsid w:val="0DB766A1"/>
    <w:rsid w:val="0E0A07BD"/>
    <w:rsid w:val="0E757BFC"/>
    <w:rsid w:val="0FE95B38"/>
    <w:rsid w:val="11F5C63A"/>
    <w:rsid w:val="12C0556F"/>
    <w:rsid w:val="13D257A2"/>
    <w:rsid w:val="144AAD90"/>
    <w:rsid w:val="154D277A"/>
    <w:rsid w:val="16BA5EC6"/>
    <w:rsid w:val="1A912B0A"/>
    <w:rsid w:val="1AB69515"/>
    <w:rsid w:val="1C2996D4"/>
    <w:rsid w:val="1C412007"/>
    <w:rsid w:val="1F4B4FB9"/>
    <w:rsid w:val="1F4BFA8C"/>
    <w:rsid w:val="2043273F"/>
    <w:rsid w:val="20A4D260"/>
    <w:rsid w:val="239D7080"/>
    <w:rsid w:val="242E8115"/>
    <w:rsid w:val="2443E468"/>
    <w:rsid w:val="25B8E454"/>
    <w:rsid w:val="2669E2A1"/>
    <w:rsid w:val="27CE7A36"/>
    <w:rsid w:val="29569B5C"/>
    <w:rsid w:val="2A898858"/>
    <w:rsid w:val="2C647B63"/>
    <w:rsid w:val="2D329A43"/>
    <w:rsid w:val="2DA1932F"/>
    <w:rsid w:val="2DAB1AF9"/>
    <w:rsid w:val="2F6A9FAD"/>
    <w:rsid w:val="2F6CDE24"/>
    <w:rsid w:val="2FA913A7"/>
    <w:rsid w:val="30A6FAE4"/>
    <w:rsid w:val="31906146"/>
    <w:rsid w:val="32473C8F"/>
    <w:rsid w:val="373BAFEE"/>
    <w:rsid w:val="39181688"/>
    <w:rsid w:val="39381F33"/>
    <w:rsid w:val="3A3A5EBD"/>
    <w:rsid w:val="3B03FB13"/>
    <w:rsid w:val="3B3453AA"/>
    <w:rsid w:val="3D723D2C"/>
    <w:rsid w:val="3E094294"/>
    <w:rsid w:val="3E386B25"/>
    <w:rsid w:val="3F86F365"/>
    <w:rsid w:val="4238D42E"/>
    <w:rsid w:val="42985440"/>
    <w:rsid w:val="431EDBD3"/>
    <w:rsid w:val="43FC780D"/>
    <w:rsid w:val="44E1F486"/>
    <w:rsid w:val="453392C5"/>
    <w:rsid w:val="4580E679"/>
    <w:rsid w:val="45B2C2D1"/>
    <w:rsid w:val="47970E5F"/>
    <w:rsid w:val="49716AD9"/>
    <w:rsid w:val="4A23B543"/>
    <w:rsid w:val="4A8D4531"/>
    <w:rsid w:val="4AD549C0"/>
    <w:rsid w:val="4AF8E3CD"/>
    <w:rsid w:val="4C54A03D"/>
    <w:rsid w:val="4D0B5C7A"/>
    <w:rsid w:val="4D2C9F8A"/>
    <w:rsid w:val="4E4FC877"/>
    <w:rsid w:val="4FD3EBD4"/>
    <w:rsid w:val="4FDE48DD"/>
    <w:rsid w:val="51388A3B"/>
    <w:rsid w:val="5159A643"/>
    <w:rsid w:val="56DD0B57"/>
    <w:rsid w:val="59C85FC3"/>
    <w:rsid w:val="5C2D7172"/>
    <w:rsid w:val="5D351883"/>
    <w:rsid w:val="5D4B3DDE"/>
    <w:rsid w:val="5E03DC36"/>
    <w:rsid w:val="5E8BDCB1"/>
    <w:rsid w:val="5ECB9371"/>
    <w:rsid w:val="5F999841"/>
    <w:rsid w:val="5FC93B2D"/>
    <w:rsid w:val="6064984D"/>
    <w:rsid w:val="611803B1"/>
    <w:rsid w:val="6118F162"/>
    <w:rsid w:val="619ABFE4"/>
    <w:rsid w:val="61FA8C14"/>
    <w:rsid w:val="621BF6EE"/>
    <w:rsid w:val="62896745"/>
    <w:rsid w:val="630FF85F"/>
    <w:rsid w:val="63293D0E"/>
    <w:rsid w:val="64DDB9EF"/>
    <w:rsid w:val="66DF2C50"/>
    <w:rsid w:val="67984683"/>
    <w:rsid w:val="68928012"/>
    <w:rsid w:val="68D71FCD"/>
    <w:rsid w:val="6D148D2F"/>
    <w:rsid w:val="6F03E52E"/>
    <w:rsid w:val="6F67A9D8"/>
    <w:rsid w:val="70FD403F"/>
    <w:rsid w:val="727C7E22"/>
    <w:rsid w:val="72D23966"/>
    <w:rsid w:val="735C98B8"/>
    <w:rsid w:val="73FE8003"/>
    <w:rsid w:val="747E881D"/>
    <w:rsid w:val="752B31F4"/>
    <w:rsid w:val="78FCC399"/>
    <w:rsid w:val="7AF906C9"/>
    <w:rsid w:val="7B107C32"/>
    <w:rsid w:val="7C5FC3AE"/>
    <w:rsid w:val="7C9FCD07"/>
    <w:rsid w:val="7CE48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2CDB8"/>
  <w15:chartTrackingRefBased/>
  <w15:docId w15:val="{AD69B744-418A-493B-9871-40FC2087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9F"/>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B"/>
    <w:pPr>
      <w:ind w:left="720"/>
      <w:contextualSpacing/>
    </w:pPr>
  </w:style>
  <w:style w:type="paragraph" w:styleId="Header">
    <w:name w:val="header"/>
    <w:basedOn w:val="Normal"/>
    <w:link w:val="HeaderChar"/>
    <w:uiPriority w:val="99"/>
    <w:unhideWhenUsed/>
    <w:rsid w:val="003F6F94"/>
    <w:pPr>
      <w:tabs>
        <w:tab w:val="center" w:pos="4680"/>
        <w:tab w:val="right" w:pos="9360"/>
      </w:tabs>
    </w:pPr>
  </w:style>
  <w:style w:type="character" w:customStyle="1" w:styleId="HeaderChar">
    <w:name w:val="Header Char"/>
    <w:basedOn w:val="DefaultParagraphFont"/>
    <w:link w:val="Header"/>
    <w:uiPriority w:val="99"/>
    <w:rsid w:val="003F6F94"/>
    <w:rPr>
      <w:rFonts w:ascii="Arial" w:hAnsi="Arial" w:cs="Times New Roman"/>
      <w:szCs w:val="20"/>
    </w:rPr>
  </w:style>
  <w:style w:type="paragraph" w:styleId="Footer">
    <w:name w:val="footer"/>
    <w:basedOn w:val="Normal"/>
    <w:link w:val="FooterChar"/>
    <w:uiPriority w:val="99"/>
    <w:unhideWhenUsed/>
    <w:rsid w:val="003F6F94"/>
    <w:pPr>
      <w:tabs>
        <w:tab w:val="center" w:pos="4680"/>
        <w:tab w:val="right" w:pos="9360"/>
      </w:tabs>
    </w:pPr>
  </w:style>
  <w:style w:type="character" w:customStyle="1" w:styleId="FooterChar">
    <w:name w:val="Footer Char"/>
    <w:basedOn w:val="DefaultParagraphFont"/>
    <w:link w:val="Footer"/>
    <w:uiPriority w:val="99"/>
    <w:rsid w:val="003F6F94"/>
    <w:rPr>
      <w:rFonts w:ascii="Arial" w:hAnsi="Arial" w:cs="Times New Roman"/>
      <w:szCs w:val="20"/>
    </w:rPr>
  </w:style>
  <w:style w:type="character" w:styleId="Hyperlink">
    <w:name w:val="Hyperlink"/>
    <w:basedOn w:val="DefaultParagraphFont"/>
    <w:uiPriority w:val="99"/>
    <w:unhideWhenUsed/>
    <w:rsid w:val="00E557C9"/>
    <w:rPr>
      <w:color w:val="0563C1" w:themeColor="hyperlink"/>
      <w:u w:val="single"/>
    </w:rPr>
  </w:style>
  <w:style w:type="paragraph" w:styleId="BalloonText">
    <w:name w:val="Balloon Text"/>
    <w:basedOn w:val="Normal"/>
    <w:link w:val="BalloonTextChar"/>
    <w:uiPriority w:val="99"/>
    <w:semiHidden/>
    <w:unhideWhenUsed/>
    <w:rsid w:val="00C52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61"/>
    <w:rPr>
      <w:rFonts w:ascii="Segoe UI" w:hAnsi="Segoe UI" w:cs="Segoe UI"/>
      <w:sz w:val="18"/>
      <w:szCs w:val="18"/>
    </w:rPr>
  </w:style>
  <w:style w:type="character" w:styleId="CommentReference">
    <w:name w:val="annotation reference"/>
    <w:basedOn w:val="DefaultParagraphFont"/>
    <w:uiPriority w:val="99"/>
    <w:semiHidden/>
    <w:unhideWhenUsed/>
    <w:rsid w:val="00C52A61"/>
    <w:rPr>
      <w:sz w:val="16"/>
      <w:szCs w:val="16"/>
    </w:rPr>
  </w:style>
  <w:style w:type="paragraph" w:styleId="CommentText">
    <w:name w:val="annotation text"/>
    <w:basedOn w:val="Normal"/>
    <w:link w:val="CommentTextChar"/>
    <w:uiPriority w:val="99"/>
    <w:semiHidden/>
    <w:unhideWhenUsed/>
    <w:rsid w:val="00C52A61"/>
    <w:rPr>
      <w:sz w:val="20"/>
    </w:rPr>
  </w:style>
  <w:style w:type="character" w:customStyle="1" w:styleId="CommentTextChar">
    <w:name w:val="Comment Text Char"/>
    <w:basedOn w:val="DefaultParagraphFont"/>
    <w:link w:val="CommentText"/>
    <w:uiPriority w:val="99"/>
    <w:semiHidden/>
    <w:rsid w:val="00C52A6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52A61"/>
    <w:rPr>
      <w:b/>
      <w:bCs/>
    </w:rPr>
  </w:style>
  <w:style w:type="character" w:customStyle="1" w:styleId="CommentSubjectChar">
    <w:name w:val="Comment Subject Char"/>
    <w:basedOn w:val="CommentTextChar"/>
    <w:link w:val="CommentSubject"/>
    <w:uiPriority w:val="99"/>
    <w:semiHidden/>
    <w:rsid w:val="00C52A61"/>
    <w:rPr>
      <w:rFonts w:ascii="Arial"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654D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54D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5930">
      <w:bodyDiv w:val="1"/>
      <w:marLeft w:val="0"/>
      <w:marRight w:val="0"/>
      <w:marTop w:val="0"/>
      <w:marBottom w:val="0"/>
      <w:divBdr>
        <w:top w:val="none" w:sz="0" w:space="0" w:color="auto"/>
        <w:left w:val="none" w:sz="0" w:space="0" w:color="auto"/>
        <w:bottom w:val="none" w:sz="0" w:space="0" w:color="auto"/>
        <w:right w:val="none" w:sz="0" w:space="0" w:color="auto"/>
      </w:divBdr>
    </w:div>
    <w:div w:id="1775711812">
      <w:bodyDiv w:val="1"/>
      <w:marLeft w:val="0"/>
      <w:marRight w:val="0"/>
      <w:marTop w:val="0"/>
      <w:marBottom w:val="0"/>
      <w:divBdr>
        <w:top w:val="none" w:sz="0" w:space="0" w:color="auto"/>
        <w:left w:val="none" w:sz="0" w:space="0" w:color="auto"/>
        <w:bottom w:val="none" w:sz="0" w:space="0" w:color="auto"/>
        <w:right w:val="none" w:sz="0" w:space="0" w:color="auto"/>
      </w:divBdr>
    </w:div>
    <w:div w:id="18944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Ridgway@c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t.gov/oec/site/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cta.org/covid-19-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tacenter.org/topics/disaster/coronavirus.asp" TargetMode="External"/><Relationship Id="rId4" Type="http://schemas.openxmlformats.org/officeDocument/2006/relationships/webSettings" Target="webSettings.xml"/><Relationship Id="rId9" Type="http://schemas.openxmlformats.org/officeDocument/2006/relationships/hyperlink" Target="mailto:nicole.cossette@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Bamonte, Linda</cp:lastModifiedBy>
  <cp:revision>2</cp:revision>
  <cp:lastPrinted>2020-03-14T15:20:00Z</cp:lastPrinted>
  <dcterms:created xsi:type="dcterms:W3CDTF">2020-04-22T15:23:00Z</dcterms:created>
  <dcterms:modified xsi:type="dcterms:W3CDTF">2020-04-22T15:23:00Z</dcterms:modified>
</cp:coreProperties>
</file>