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03C8F" w14:textId="050E5163" w:rsidR="00FD1500" w:rsidRPr="00036843" w:rsidRDefault="00FD1500" w:rsidP="00F81F00">
      <w:pPr>
        <w:pStyle w:val="BodyText"/>
        <w:bidi/>
        <w:jc w:val="center"/>
        <w:rPr>
          <w:rFonts w:ascii="Arial" w:hAnsi="Arial" w:cs="Arial"/>
          <w:bCs/>
          <w:szCs w:val="24"/>
        </w:rPr>
      </w:pPr>
      <w:r w:rsidRPr="00036843">
        <w:rPr>
          <w:rFonts w:asciiTheme="minorBidi" w:hAnsiTheme="minorBidi" w:cstheme="minorBidi"/>
          <w:bCs/>
          <w:noProof/>
        </w:rPr>
        <w:drawing>
          <wp:anchor distT="0" distB="0" distL="114300" distR="114300" simplePos="0" relativeHeight="251659264" behindDoc="1" locked="0" layoutInCell="1" allowOverlap="1" wp14:anchorId="5F584DA6" wp14:editId="424EDC51">
            <wp:simplePos x="0" y="0"/>
            <wp:positionH relativeFrom="column">
              <wp:posOffset>-227965</wp:posOffset>
            </wp:positionH>
            <wp:positionV relativeFrom="paragraph">
              <wp:posOffset>-591185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37AE" w14:textId="2F0C07FC" w:rsidR="00FD1500" w:rsidRPr="00036843" w:rsidRDefault="00FD1500" w:rsidP="00F81F00">
      <w:pPr>
        <w:tabs>
          <w:tab w:val="left" w:pos="1710"/>
          <w:tab w:val="left" w:pos="1980"/>
          <w:tab w:val="left" w:pos="5490"/>
          <w:tab w:val="left" w:pos="6390"/>
          <w:tab w:val="left" w:pos="7830"/>
          <w:tab w:val="left" w:pos="10530"/>
        </w:tabs>
        <w:bidi/>
        <w:rPr>
          <w:rFonts w:cs="Arial"/>
          <w:szCs w:val="24"/>
        </w:rPr>
      </w:pPr>
      <w:r w:rsidRPr="00036843">
        <w:rPr>
          <w:rFonts w:cs="Arial"/>
          <w:szCs w:val="24"/>
          <w:rtl/>
          <w:lang w:bidi="ar"/>
        </w:rPr>
        <w:t>اسم الطفل:</w:t>
      </w:r>
      <w:r w:rsidR="00A91309" w:rsidRPr="00036843">
        <w:rPr>
          <w:rFonts w:cs="Arial"/>
        </w:rPr>
        <w:t xml:space="preserve"> </w:t>
      </w:r>
      <w:r w:rsidR="00A91309" w:rsidRPr="00036843">
        <w:rPr>
          <w:rFonts w:cs="Arial"/>
        </w:rPr>
        <w:tab/>
      </w:r>
      <w:r w:rsidR="00A91309" w:rsidRPr="00036843">
        <w:rPr>
          <w:rFonts w:cs="Arial"/>
          <w:u w:val="single"/>
        </w:rPr>
        <w:tab/>
      </w:r>
      <w:r w:rsidR="00A91309" w:rsidRPr="00036843">
        <w:rPr>
          <w:rFonts w:cs="Arial"/>
          <w:u w:val="single"/>
        </w:rPr>
        <w:tab/>
      </w:r>
      <w:r w:rsidRPr="00036843">
        <w:rPr>
          <w:rFonts w:cs="Arial"/>
          <w:szCs w:val="24"/>
          <w:rtl/>
          <w:lang w:bidi="ar"/>
        </w:rPr>
        <w:t>تاريخ الميلاد:</w:t>
      </w:r>
      <w:r w:rsidR="00A91309" w:rsidRPr="00036843">
        <w:rPr>
          <w:rFonts w:cs="Arial"/>
          <w:u w:val="single"/>
        </w:rPr>
        <w:t xml:space="preserve"> </w:t>
      </w:r>
      <w:r w:rsidR="00A91309" w:rsidRPr="00036843">
        <w:rPr>
          <w:rFonts w:cs="Arial"/>
          <w:u w:val="single"/>
        </w:rPr>
        <w:tab/>
      </w:r>
    </w:p>
    <w:p w14:paraId="1794E043" w14:textId="77777777" w:rsidR="00A74FAC" w:rsidRPr="00036843" w:rsidRDefault="00A74FAC" w:rsidP="00F81F00">
      <w:pPr>
        <w:rPr>
          <w:rFonts w:cs="Arial"/>
          <w:szCs w:val="24"/>
        </w:rPr>
      </w:pPr>
    </w:p>
    <w:p w14:paraId="456C19D8" w14:textId="77777777" w:rsidR="004D6278" w:rsidRPr="00036843" w:rsidRDefault="004D6278" w:rsidP="00F81F00">
      <w:pPr>
        <w:bidi/>
        <w:rPr>
          <w:rFonts w:cs="Arial"/>
          <w:szCs w:val="24"/>
        </w:rPr>
      </w:pPr>
      <w:r w:rsidRPr="00036843">
        <w:rPr>
          <w:rFonts w:cs="Arial"/>
          <w:szCs w:val="24"/>
          <w:rtl/>
          <w:lang w:bidi="ar"/>
        </w:rPr>
        <w:t xml:space="preserve">تتلقَّى هذا النموذج بصفتك ولي أمر طفل كان مقيدًا في برنامج </w:t>
      </w:r>
      <w:r w:rsidRPr="00036843">
        <w:rPr>
          <w:rFonts w:cs="Arial"/>
          <w:szCs w:val="24"/>
        </w:rPr>
        <w:t>Birth to Three</w:t>
      </w:r>
      <w:r w:rsidRPr="00036843">
        <w:rPr>
          <w:rFonts w:cs="Arial"/>
          <w:szCs w:val="24"/>
          <w:rtl/>
          <w:lang w:bidi="ar"/>
        </w:rPr>
        <w:t xml:space="preserve"> (منذ الولادة حتى الثالثة) وتمت إحالته إلى منطقتك التعليمية المحلية لتقييم ما إذا كان طفلك مؤهلاً للحصول على خدمات تعليم ذوي الاحتياجات الخاصة في مرحلة ما قبل المدرسة.</w:t>
      </w:r>
    </w:p>
    <w:p w14:paraId="5F285373" w14:textId="77777777" w:rsidR="004D6278" w:rsidRPr="00036843" w:rsidRDefault="004D6278" w:rsidP="00F81F00">
      <w:pPr>
        <w:rPr>
          <w:rFonts w:cs="Arial"/>
          <w:szCs w:val="24"/>
        </w:rPr>
      </w:pPr>
    </w:p>
    <w:p w14:paraId="291656C5" w14:textId="79972E74" w:rsidR="00FD1500" w:rsidRPr="00036843" w:rsidRDefault="004D6278" w:rsidP="00F81F00">
      <w:pPr>
        <w:bidi/>
        <w:rPr>
          <w:rFonts w:cs="Arial"/>
          <w:szCs w:val="24"/>
        </w:rPr>
      </w:pPr>
      <w:r w:rsidRPr="00036843">
        <w:rPr>
          <w:rFonts w:cs="Arial"/>
          <w:szCs w:val="24"/>
          <w:rtl/>
          <w:lang w:bidi="ar"/>
        </w:rPr>
        <w:t xml:space="preserve">في تاريخ ــــــــــــــــــــــــــــــــــــــــــــــــــــ تم إخطارنا بأنه قد تقرر أن طفلك غير مؤهل للمشاركة في برامج مرحلة ما قبل المدرسة بموجب الجزء "ب" من </w:t>
      </w:r>
      <w:r w:rsidRPr="00036843">
        <w:rPr>
          <w:rFonts w:cs="Arial"/>
          <w:szCs w:val="24"/>
        </w:rPr>
        <w:t>Individuals with Disabilities Education Act</w:t>
      </w:r>
      <w:r w:rsidRPr="00036843">
        <w:rPr>
          <w:rFonts w:cs="Arial"/>
          <w:szCs w:val="24"/>
          <w:rtl/>
          <w:lang w:bidi="ar"/>
        </w:rPr>
        <w:t xml:space="preserve"> (قانون تعليم الأفراد ذوي الإعاقة).</w:t>
      </w:r>
    </w:p>
    <w:p w14:paraId="590B7DEF" w14:textId="77777777" w:rsidR="00FD1500" w:rsidRPr="00036843" w:rsidRDefault="00FD1500" w:rsidP="00F81F00">
      <w:pPr>
        <w:rPr>
          <w:rFonts w:cs="Arial"/>
          <w:szCs w:val="24"/>
        </w:rPr>
      </w:pPr>
    </w:p>
    <w:p w14:paraId="28EB26C6" w14:textId="22B4ACDF" w:rsidR="00FD1500" w:rsidRPr="00036843" w:rsidRDefault="007A73EC" w:rsidP="00F81F00">
      <w:pPr>
        <w:bidi/>
        <w:rPr>
          <w:rFonts w:cs="Arial"/>
          <w:szCs w:val="24"/>
        </w:rPr>
      </w:pPr>
      <w:r w:rsidRPr="00036843">
        <w:rPr>
          <w:rFonts w:cs="Arial"/>
          <w:szCs w:val="24"/>
          <w:rtl/>
          <w:lang w:bidi="ar"/>
        </w:rPr>
        <w:t xml:space="preserve">يستلزم قانون ولاية كونيتيكت أنه في غضون شهرَين من التاريخ المذكور أعلاه أن تقدم لك برامج </w:t>
      </w:r>
      <w:r w:rsidRPr="00036843">
        <w:rPr>
          <w:rFonts w:cs="Arial"/>
          <w:szCs w:val="24"/>
        </w:rPr>
        <w:t>Birth to Three</w:t>
      </w:r>
      <w:r w:rsidRPr="00036843">
        <w:rPr>
          <w:rFonts w:cs="Arial"/>
          <w:szCs w:val="24"/>
          <w:rtl/>
          <w:lang w:bidi="ar"/>
        </w:rPr>
        <w:t xml:space="preserve"> نموذجًا لمساعدتك على التسجيل من أجل الفحص المتواصل المعني بحالات تأخر النمو والتأخر الاجتماعي-العاطفي بالتعاون مع منطقتك التعليمية.  تتلقَّى هذا النموذج بتاريخ: ــــــــــــــــــــــــــــــــــــــــــ (تاريخ اليوم).</w:t>
      </w:r>
    </w:p>
    <w:p w14:paraId="603B3173" w14:textId="77777777" w:rsidR="004D6278" w:rsidRPr="00036843" w:rsidRDefault="004D6278" w:rsidP="00F81F00">
      <w:pPr>
        <w:rPr>
          <w:rFonts w:cs="Arial"/>
          <w:szCs w:val="24"/>
        </w:rPr>
      </w:pPr>
    </w:p>
    <w:p w14:paraId="59E4F978" w14:textId="02A0ADD7" w:rsidR="007A73EC" w:rsidRPr="00036843" w:rsidRDefault="007A73EC" w:rsidP="00F81F00">
      <w:pPr>
        <w:bidi/>
        <w:rPr>
          <w:rFonts w:cs="Arial"/>
          <w:szCs w:val="24"/>
        </w:rPr>
      </w:pPr>
      <w:r w:rsidRPr="00036843">
        <w:rPr>
          <w:rFonts w:cs="Arial"/>
          <w:szCs w:val="24"/>
          <w:rtl/>
          <w:lang w:bidi="ar"/>
        </w:rPr>
        <w:t>بناءً على المدينة التي تقيم بها، قد تتوفر لك عدة خيارات بشأن كيفية إجراء فحص النمو المتواصل.</w:t>
      </w:r>
    </w:p>
    <w:p w14:paraId="404351A0" w14:textId="77777777" w:rsidR="007A73EC" w:rsidRPr="00036843" w:rsidRDefault="007A73EC" w:rsidP="00F81F00">
      <w:pPr>
        <w:rPr>
          <w:rFonts w:cs="Arial"/>
          <w:szCs w:val="24"/>
        </w:rPr>
      </w:pPr>
    </w:p>
    <w:p w14:paraId="0F49B4B0" w14:textId="77777777" w:rsidR="004676A9" w:rsidRPr="00036843" w:rsidRDefault="004676A9" w:rsidP="004676A9">
      <w:pPr>
        <w:rPr>
          <w:rFonts w:cs="Arial"/>
          <w:szCs w:val="24"/>
        </w:rPr>
      </w:pPr>
    </w:p>
    <w:p w14:paraId="19A580EF" w14:textId="77777777" w:rsidR="004676A9" w:rsidRPr="00036843" w:rsidRDefault="004676A9" w:rsidP="004676A9">
      <w:pPr>
        <w:pStyle w:val="ListParagraph"/>
        <w:numPr>
          <w:ilvl w:val="0"/>
          <w:numId w:val="1"/>
        </w:numPr>
        <w:bidi/>
        <w:rPr>
          <w:rFonts w:cs="Arial"/>
          <w:szCs w:val="24"/>
        </w:rPr>
      </w:pPr>
      <w:r w:rsidRPr="00036843">
        <w:rPr>
          <w:rFonts w:cs="Arial"/>
          <w:szCs w:val="24"/>
          <w:rtl/>
          <w:lang w:bidi="ar"/>
        </w:rPr>
        <w:t xml:space="preserve">يُعَد </w:t>
      </w:r>
      <w:r w:rsidRPr="00036843">
        <w:rPr>
          <w:rFonts w:cs="Arial"/>
          <w:szCs w:val="24"/>
        </w:rPr>
        <w:t>SPARKLER</w:t>
      </w:r>
      <w:r w:rsidRPr="00036843">
        <w:rPr>
          <w:rFonts w:cs="Arial"/>
          <w:szCs w:val="24"/>
          <w:rtl/>
          <w:lang w:bidi="ar"/>
        </w:rPr>
        <w:t xml:space="preserve"> عبارة عن تطبيق للهاتف المحمول يُقدِّم </w:t>
      </w:r>
      <w:r w:rsidRPr="00036843">
        <w:rPr>
          <w:rFonts w:cs="Arial"/>
          <w:szCs w:val="24"/>
        </w:rPr>
        <w:t>Ages &amp; Stages Questionnaires®</w:t>
      </w:r>
      <w:r w:rsidRPr="00036843">
        <w:rPr>
          <w:rFonts w:cs="Arial"/>
          <w:szCs w:val="24"/>
          <w:rtl/>
          <w:lang w:bidi="ar"/>
        </w:rPr>
        <w:t xml:space="preserve"> إلى جانب مجموعة من النصائح إلى أولياء الأمور ومجموعة من الأنشطة لتعزيز النمو والتعلُّم خلال مرحلة الطفولة المبكرة. </w:t>
      </w:r>
    </w:p>
    <w:p w14:paraId="7D4FFEC0" w14:textId="57320257" w:rsidR="004676A9" w:rsidRPr="00036843" w:rsidRDefault="004676A9" w:rsidP="004676A9">
      <w:pPr>
        <w:pStyle w:val="ListParagraph"/>
        <w:numPr>
          <w:ilvl w:val="1"/>
          <w:numId w:val="1"/>
        </w:numPr>
        <w:bidi/>
        <w:ind w:left="1080"/>
        <w:rPr>
          <w:rFonts w:cs="Arial"/>
          <w:szCs w:val="24"/>
        </w:rPr>
      </w:pPr>
      <w:r w:rsidRPr="00036843">
        <w:rPr>
          <w:rFonts w:cs="Arial"/>
          <w:szCs w:val="24"/>
          <w:rtl/>
          <w:lang w:bidi="ar"/>
        </w:rPr>
        <w:t xml:space="preserve">يمكن للمستخدمين الجدد تحميل تطبيق الهاتف المحمول </w:t>
      </w:r>
      <w:r w:rsidRPr="00036843">
        <w:rPr>
          <w:rFonts w:cs="Arial"/>
          <w:szCs w:val="24"/>
        </w:rPr>
        <w:t>Sparkler</w:t>
      </w:r>
      <w:r w:rsidRPr="00036843">
        <w:rPr>
          <w:rFonts w:cs="Arial"/>
          <w:szCs w:val="24"/>
          <w:rtl/>
          <w:lang w:bidi="ar"/>
        </w:rPr>
        <w:t xml:space="preserve"> على أجهزة الهاتف أو الأجهزة اللوحية الخاصة بهم من متجر </w:t>
      </w:r>
      <w:r w:rsidRPr="00036843">
        <w:rPr>
          <w:rFonts w:cs="Arial"/>
          <w:szCs w:val="24"/>
        </w:rPr>
        <w:t>Google Play</w:t>
      </w:r>
      <w:r w:rsidRPr="00036843">
        <w:rPr>
          <w:rFonts w:cs="Arial"/>
          <w:szCs w:val="24"/>
          <w:rtl/>
          <w:lang w:bidi="ar"/>
        </w:rPr>
        <w:t xml:space="preserve"> أو متجر تطبيقات </w:t>
      </w:r>
      <w:r w:rsidRPr="00036843">
        <w:rPr>
          <w:rFonts w:cs="Arial"/>
          <w:szCs w:val="24"/>
        </w:rPr>
        <w:t>Apple</w:t>
      </w:r>
      <w:r w:rsidRPr="00036843">
        <w:rPr>
          <w:rFonts w:cs="Arial"/>
          <w:szCs w:val="24"/>
          <w:rtl/>
          <w:lang w:bidi="ar"/>
        </w:rPr>
        <w:t xml:space="preserve"> </w:t>
      </w:r>
    </w:p>
    <w:p w14:paraId="00ED1938" w14:textId="77777777" w:rsidR="004676A9" w:rsidRPr="00036843" w:rsidRDefault="004676A9" w:rsidP="004676A9">
      <w:pPr>
        <w:pStyle w:val="ListParagraph"/>
        <w:numPr>
          <w:ilvl w:val="1"/>
          <w:numId w:val="1"/>
        </w:numPr>
        <w:bidi/>
        <w:ind w:left="1080"/>
        <w:rPr>
          <w:rFonts w:cs="Arial"/>
          <w:szCs w:val="24"/>
        </w:rPr>
      </w:pPr>
      <w:r w:rsidRPr="00036843">
        <w:rPr>
          <w:rFonts w:cs="Arial"/>
          <w:color w:val="000000"/>
          <w:szCs w:val="24"/>
          <w:shd w:val="clear" w:color="auto" w:fill="FEFEFE"/>
          <w:rtl/>
          <w:lang w:bidi="ar"/>
        </w:rPr>
        <w:t>افتح التطبيق وانقر على "</w:t>
      </w:r>
      <w:r w:rsidRPr="00036843">
        <w:rPr>
          <w:rFonts w:cs="Arial"/>
          <w:color w:val="000000"/>
          <w:szCs w:val="24"/>
          <w:shd w:val="clear" w:color="auto" w:fill="FEFEFE"/>
        </w:rPr>
        <w:t>Create a New Account</w:t>
      </w:r>
      <w:r w:rsidRPr="00036843">
        <w:rPr>
          <w:rFonts w:cs="Arial"/>
          <w:color w:val="000000"/>
          <w:szCs w:val="24"/>
          <w:shd w:val="clear" w:color="auto" w:fill="FEFEFE"/>
          <w:rtl/>
          <w:lang w:bidi="ar"/>
        </w:rPr>
        <w:t xml:space="preserve"> (إنشاء حساب جديد)". استخدم الرمز </w:t>
      </w:r>
      <w:r w:rsidRPr="00036843">
        <w:rPr>
          <w:rFonts w:cs="Arial"/>
          <w:b/>
          <w:bCs/>
          <w:color w:val="000000"/>
          <w:szCs w:val="24"/>
          <w:shd w:val="clear" w:color="auto" w:fill="FEFEFE"/>
        </w:rPr>
        <w:t>CTFam</w:t>
      </w:r>
      <w:r w:rsidRPr="00036843">
        <w:rPr>
          <w:rFonts w:cs="Arial"/>
          <w:bCs/>
          <w:color w:val="000000"/>
          <w:szCs w:val="24"/>
          <w:shd w:val="clear" w:color="auto" w:fill="FEFEFE"/>
          <w:rtl/>
          <w:lang w:bidi="ar"/>
        </w:rPr>
        <w:t xml:space="preserve"> </w:t>
      </w:r>
      <w:r w:rsidRPr="00036843">
        <w:rPr>
          <w:rFonts w:cs="Arial"/>
          <w:color w:val="000000"/>
          <w:szCs w:val="24"/>
          <w:shd w:val="clear" w:color="auto" w:fill="FEFEFE"/>
          <w:rtl/>
          <w:lang w:bidi="ar"/>
        </w:rPr>
        <w:t xml:space="preserve">لتحديد موضع حسابك في ولاية كونيتيكت. أجب عن الأسئلة لإنشاء حساب لنفسك وملف تعريف لطفلك. يجب أن تدخل تاريخ ميلاد طفلك بطريقة صحيحة حيث يقوم تطبيق </w:t>
      </w:r>
      <w:r w:rsidRPr="00036843">
        <w:rPr>
          <w:rFonts w:cs="Arial"/>
          <w:color w:val="000000"/>
          <w:szCs w:val="24"/>
          <w:shd w:val="clear" w:color="auto" w:fill="FEFEFE"/>
        </w:rPr>
        <w:t>Sparkler</w:t>
      </w:r>
      <w:r w:rsidRPr="00036843">
        <w:rPr>
          <w:rFonts w:cs="Arial"/>
          <w:color w:val="000000"/>
          <w:szCs w:val="24"/>
          <w:shd w:val="clear" w:color="auto" w:fill="FEFEFE"/>
          <w:rtl/>
          <w:lang w:bidi="ar"/>
        </w:rPr>
        <w:t xml:space="preserve"> بتعيين إجراءات الفحص والمحتويات الأخرى بناءً على عمر طفلك. </w:t>
      </w:r>
    </w:p>
    <w:p w14:paraId="699EDC1D" w14:textId="77777777" w:rsidR="00CE695D" w:rsidRPr="00036843" w:rsidRDefault="00CE695D" w:rsidP="00F81F00">
      <w:pPr>
        <w:rPr>
          <w:rFonts w:cs="Arial"/>
          <w:szCs w:val="24"/>
        </w:rPr>
      </w:pPr>
    </w:p>
    <w:p w14:paraId="0E6F3980" w14:textId="77777777" w:rsidR="00CE695D" w:rsidRPr="00036843" w:rsidRDefault="00CE695D" w:rsidP="00F81F00">
      <w:pPr>
        <w:pStyle w:val="ListParagraph"/>
        <w:numPr>
          <w:ilvl w:val="0"/>
          <w:numId w:val="1"/>
        </w:numPr>
        <w:bidi/>
        <w:rPr>
          <w:rFonts w:cs="Arial"/>
          <w:szCs w:val="24"/>
        </w:rPr>
      </w:pPr>
      <w:r w:rsidRPr="00036843">
        <w:rPr>
          <w:rFonts w:cs="Arial"/>
          <w:szCs w:val="24"/>
          <w:rtl/>
          <w:lang w:bidi="ar"/>
        </w:rPr>
        <w:t xml:space="preserve">إذا كنت لا ترغب في استخدام تطبيق الهاتف المحمول، فيمكنك التسجيل في </w:t>
      </w:r>
      <w:r w:rsidRPr="00036843">
        <w:rPr>
          <w:rFonts w:cs="Arial"/>
          <w:szCs w:val="24"/>
        </w:rPr>
        <w:t>Ages and Stages</w:t>
      </w:r>
      <w:r w:rsidRPr="00036843">
        <w:rPr>
          <w:rFonts w:cs="Arial"/>
          <w:szCs w:val="24"/>
          <w:rtl/>
          <w:lang w:bidi="ar"/>
        </w:rPr>
        <w:t xml:space="preserve"> مباشرة عن طريق الانتقال إلى </w:t>
      </w:r>
      <w:hyperlink r:id="rId11" w:history="1">
        <w:r w:rsidRPr="00036843">
          <w:rPr>
            <w:rStyle w:val="Hyperlink"/>
            <w:rFonts w:cs="Arial"/>
            <w:szCs w:val="24"/>
          </w:rPr>
          <w:t>https://www.asqonline.com/family/0ba1ca</w:t>
        </w:r>
      </w:hyperlink>
      <w:r w:rsidRPr="00036843">
        <w:rPr>
          <w:rFonts w:cs="Arial"/>
          <w:color w:val="00FFFF"/>
          <w:szCs w:val="24"/>
          <w:rtl/>
          <w:lang w:bidi="ar"/>
        </w:rPr>
        <w:t xml:space="preserve"> </w:t>
      </w:r>
      <w:r w:rsidRPr="00036843">
        <w:rPr>
          <w:rFonts w:cs="Arial"/>
          <w:szCs w:val="24"/>
          <w:rtl/>
          <w:lang w:bidi="ar"/>
        </w:rPr>
        <w:t xml:space="preserve">أو للغة الإسبانية إلى </w:t>
      </w:r>
      <w:hyperlink r:id="rId12" w:history="1">
        <w:r w:rsidRPr="00036843">
          <w:rPr>
            <w:rStyle w:val="Hyperlink"/>
            <w:rFonts w:cs="Arial"/>
            <w:szCs w:val="24"/>
          </w:rPr>
          <w:t>https://www.asqonline.com/family/337104</w:t>
        </w:r>
      </w:hyperlink>
      <w:r w:rsidRPr="00036843">
        <w:rPr>
          <w:rFonts w:cs="Arial"/>
          <w:color w:val="00FFFF"/>
          <w:szCs w:val="24"/>
          <w:rtl/>
          <w:lang w:bidi="ar"/>
        </w:rPr>
        <w:t xml:space="preserve"> </w:t>
      </w:r>
    </w:p>
    <w:p w14:paraId="5BFDABBB" w14:textId="77777777" w:rsidR="00FD1500" w:rsidRPr="00036843" w:rsidRDefault="00FD1500" w:rsidP="00F81F00">
      <w:pPr>
        <w:rPr>
          <w:rFonts w:cs="Arial"/>
          <w:szCs w:val="24"/>
        </w:rPr>
      </w:pPr>
    </w:p>
    <w:p w14:paraId="2DB202AC" w14:textId="77777777" w:rsidR="007A73EC" w:rsidRPr="00036843" w:rsidRDefault="00F81F00" w:rsidP="00F81F00">
      <w:pPr>
        <w:pStyle w:val="ListParagraph"/>
        <w:numPr>
          <w:ilvl w:val="0"/>
          <w:numId w:val="1"/>
        </w:numPr>
        <w:bidi/>
        <w:rPr>
          <w:rFonts w:cs="Arial"/>
          <w:szCs w:val="24"/>
        </w:rPr>
      </w:pPr>
      <w:r w:rsidRPr="00036843">
        <w:rPr>
          <w:rFonts w:cs="Arial"/>
          <w:szCs w:val="24"/>
          <w:rtl/>
          <w:lang w:bidi="ar"/>
        </w:rPr>
        <w:t>إذا كانت منطقتك التعليمية تقدم خيارًا آخر، فسيرد وصفه أدناه:</w:t>
      </w:r>
    </w:p>
    <w:p w14:paraId="211D3CE1" w14:textId="2C193136" w:rsidR="007A73EC" w:rsidRPr="00036843" w:rsidRDefault="007A73EC" w:rsidP="00F81F00">
      <w:pPr>
        <w:rPr>
          <w:rFonts w:cs="Arial"/>
          <w:sz w:val="8"/>
          <w:szCs w:val="8"/>
        </w:rPr>
      </w:pPr>
    </w:p>
    <w:p w14:paraId="79B546A5" w14:textId="77777777" w:rsidR="007A73EC" w:rsidRPr="00036843" w:rsidRDefault="007A73EC" w:rsidP="00F5683D">
      <w:pPr>
        <w:tabs>
          <w:tab w:val="left" w:pos="4320"/>
          <w:tab w:val="left" w:pos="9360"/>
        </w:tabs>
        <w:bidi/>
        <w:ind w:left="810"/>
        <w:rPr>
          <w:rFonts w:cs="Arial"/>
          <w:szCs w:val="24"/>
          <w:u w:val="single"/>
        </w:rPr>
      </w:pPr>
      <w:r w:rsidRPr="00036843">
        <w:rPr>
          <w:rFonts w:cs="Arial"/>
          <w:szCs w:val="24"/>
          <w:u w:val="single"/>
        </w:rPr>
        <w:tab/>
      </w:r>
      <w:r w:rsidRPr="00036843">
        <w:rPr>
          <w:rFonts w:cs="Arial"/>
          <w:szCs w:val="24"/>
          <w:u w:val="single"/>
        </w:rPr>
        <w:tab/>
      </w:r>
    </w:p>
    <w:p w14:paraId="3A643003" w14:textId="77777777" w:rsidR="007A73EC" w:rsidRPr="00036843" w:rsidRDefault="007A73EC" w:rsidP="00F5683D">
      <w:pPr>
        <w:ind w:left="810"/>
        <w:rPr>
          <w:rFonts w:cs="Arial"/>
          <w:sz w:val="16"/>
          <w:szCs w:val="16"/>
        </w:rPr>
      </w:pPr>
    </w:p>
    <w:p w14:paraId="3092B789" w14:textId="77777777" w:rsidR="007A73EC" w:rsidRPr="00036843" w:rsidRDefault="007A73EC" w:rsidP="00F5683D">
      <w:pPr>
        <w:tabs>
          <w:tab w:val="left" w:pos="4320"/>
          <w:tab w:val="left" w:pos="9360"/>
        </w:tabs>
        <w:bidi/>
        <w:ind w:left="810"/>
        <w:rPr>
          <w:rFonts w:cs="Arial"/>
          <w:szCs w:val="24"/>
          <w:u w:val="single"/>
        </w:rPr>
      </w:pPr>
      <w:r w:rsidRPr="00036843">
        <w:rPr>
          <w:rFonts w:cs="Arial"/>
          <w:szCs w:val="24"/>
          <w:u w:val="single"/>
        </w:rPr>
        <w:tab/>
      </w:r>
      <w:r w:rsidRPr="00036843">
        <w:rPr>
          <w:rFonts w:cs="Arial"/>
          <w:szCs w:val="24"/>
          <w:u w:val="single"/>
        </w:rPr>
        <w:tab/>
      </w:r>
    </w:p>
    <w:p w14:paraId="0797D173" w14:textId="77777777" w:rsidR="007A73EC" w:rsidRPr="00036843" w:rsidRDefault="007A73EC" w:rsidP="00F81F00">
      <w:pPr>
        <w:rPr>
          <w:rFonts w:cs="Arial"/>
          <w:szCs w:val="24"/>
        </w:rPr>
      </w:pPr>
    </w:p>
    <w:p w14:paraId="664AD19C" w14:textId="06E19C05" w:rsidR="00F81F00" w:rsidRPr="00A26DEC" w:rsidRDefault="00F81F00" w:rsidP="00F81F00">
      <w:pPr>
        <w:tabs>
          <w:tab w:val="left" w:pos="4320"/>
          <w:tab w:val="left" w:pos="9360"/>
        </w:tabs>
        <w:bidi/>
        <w:rPr>
          <w:rFonts w:cs="Arial"/>
          <w:szCs w:val="24"/>
        </w:rPr>
      </w:pPr>
      <w:r w:rsidRPr="00036843">
        <w:rPr>
          <w:rFonts w:cs="Arial"/>
          <w:szCs w:val="24"/>
          <w:rtl/>
          <w:lang w:bidi="ar"/>
        </w:rPr>
        <w:t>ستقوم منطقتك التعليمية بالمتابعة معك إذا كانت النتائج تشير إلى احتمالية الحاجة إلى إعادة تقييم طفلك.  إذا قررت عدم التسجيل من أجل مراقبة النمو في الوقت الحالي، فستقوم منطقتك التعليمية بالتواصل معك بعد 6 أشهر، ثم تعاود الاتصال بك مجددًا بعد عام واحد.</w:t>
      </w:r>
    </w:p>
    <w:sectPr w:rsidR="00F81F00" w:rsidRPr="00A26DEC" w:rsidSect="00F81F00">
      <w:headerReference w:type="default" r:id="rId13"/>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4FF20" w14:textId="77777777" w:rsidR="00412769" w:rsidRDefault="00412769" w:rsidP="00FD1500">
      <w:pPr>
        <w:bidi/>
      </w:pPr>
      <w:r>
        <w:separator/>
      </w:r>
    </w:p>
  </w:endnote>
  <w:endnote w:type="continuationSeparator" w:id="0">
    <w:p w14:paraId="5D02FE7E" w14:textId="77777777" w:rsidR="00412769" w:rsidRDefault="00412769" w:rsidP="00FD1500">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012D" w14:textId="77777777" w:rsidR="00FD1500" w:rsidRPr="004206D9" w:rsidRDefault="00FD1500" w:rsidP="00FD1500">
    <w:pPr>
      <w:pStyle w:val="Footer"/>
      <w:tabs>
        <w:tab w:val="center" w:pos="5040"/>
      </w:tabs>
      <w:bidi/>
      <w:rPr>
        <w:rFonts w:asciiTheme="minorBidi" w:hAnsiTheme="minorBidi" w:cstheme="minorBidi"/>
        <w:sz w:val="18"/>
        <w:szCs w:val="18"/>
      </w:rPr>
    </w:pPr>
    <w:r w:rsidRPr="00E21FD1">
      <w:rPr>
        <w:rFonts w:asciiTheme="minorBidi" w:hAnsiTheme="minorBidi" w:cstheme="minorBidi"/>
        <w:sz w:val="18"/>
        <w:szCs w:val="18"/>
        <w:rtl/>
        <w:lang w:bidi="ar"/>
      </w:rPr>
      <w:t xml:space="preserve">نموذج 5-3 الخاص بنظام </w:t>
    </w:r>
    <w:r w:rsidRPr="00E21FD1">
      <w:rPr>
        <w:rFonts w:asciiTheme="minorBidi" w:hAnsiTheme="minorBidi" w:cstheme="minorBidi"/>
        <w:sz w:val="18"/>
        <w:szCs w:val="18"/>
      </w:rPr>
      <w:t>Birth to Three</w:t>
    </w:r>
    <w:r w:rsidRPr="00E21FD1">
      <w:rPr>
        <w:rFonts w:asciiTheme="minorBidi" w:hAnsiTheme="minorBidi" w:cstheme="minorBidi"/>
        <w:sz w:val="18"/>
        <w:szCs w:val="18"/>
        <w:rtl/>
        <w:lang w:bidi="ar"/>
      </w:rPr>
      <w:t xml:space="preserve"> في ولاية كونيتيكت (سارٍ بداية من 1/7/2021)</w:t>
    </w:r>
    <w:r w:rsidRPr="004206D9">
      <w:rPr>
        <w:rFonts w:asciiTheme="minorBidi" w:hAnsiTheme="minorBidi" w:cstheme="minorBidi"/>
        <w:sz w:val="18"/>
        <w:szCs w:val="18"/>
        <w:rtl/>
        <w:lang w:bidi="a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04E2" w14:textId="77777777" w:rsidR="00412769" w:rsidRDefault="00412769" w:rsidP="00FD1500">
      <w:pPr>
        <w:bidi/>
      </w:pPr>
      <w:r>
        <w:separator/>
      </w:r>
    </w:p>
  </w:footnote>
  <w:footnote w:type="continuationSeparator" w:id="0">
    <w:p w14:paraId="63D44CDF" w14:textId="77777777" w:rsidR="00412769" w:rsidRDefault="00412769" w:rsidP="00FD1500">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AF83" w14:textId="77777777" w:rsidR="00FD1500" w:rsidRPr="006C31F0" w:rsidRDefault="00FD1500" w:rsidP="00FD1500">
    <w:pPr>
      <w:pStyle w:val="Header"/>
      <w:bidi/>
      <w:jc w:val="center"/>
      <w:rPr>
        <w:rFonts w:asciiTheme="minorBidi" w:hAnsiTheme="minorBidi" w:cstheme="minorBidi"/>
        <w:szCs w:val="24"/>
      </w:rPr>
    </w:pPr>
    <w:r w:rsidRPr="006C31F0">
      <w:rPr>
        <w:rFonts w:asciiTheme="minorBidi" w:hAnsiTheme="minorBidi" w:cstheme="minorBidi"/>
        <w:szCs w:val="24"/>
        <w:rtl/>
        <w:lang w:bidi="ar"/>
      </w:rPr>
      <w:t>إحالة إلى التسجيل من أجل مراقبة النمو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C5A83"/>
    <w:multiLevelType w:val="hybridMultilevel"/>
    <w:tmpl w:val="85A81968"/>
    <w:lvl w:ilvl="0" w:tplc="D6F02DA4">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00"/>
    <w:rsid w:val="00020331"/>
    <w:rsid w:val="00036843"/>
    <w:rsid w:val="0013066B"/>
    <w:rsid w:val="001B2492"/>
    <w:rsid w:val="0020138E"/>
    <w:rsid w:val="00364657"/>
    <w:rsid w:val="00384763"/>
    <w:rsid w:val="00412769"/>
    <w:rsid w:val="004206D9"/>
    <w:rsid w:val="00430C11"/>
    <w:rsid w:val="004676A9"/>
    <w:rsid w:val="004C4345"/>
    <w:rsid w:val="004D6278"/>
    <w:rsid w:val="005478B8"/>
    <w:rsid w:val="005B72A4"/>
    <w:rsid w:val="006C31F0"/>
    <w:rsid w:val="007A73EC"/>
    <w:rsid w:val="007C2083"/>
    <w:rsid w:val="007E439E"/>
    <w:rsid w:val="0091688F"/>
    <w:rsid w:val="00A0129B"/>
    <w:rsid w:val="00A26DEC"/>
    <w:rsid w:val="00A429D0"/>
    <w:rsid w:val="00A74FAC"/>
    <w:rsid w:val="00A91309"/>
    <w:rsid w:val="00AC0703"/>
    <w:rsid w:val="00B21572"/>
    <w:rsid w:val="00C10201"/>
    <w:rsid w:val="00C1208E"/>
    <w:rsid w:val="00CE695D"/>
    <w:rsid w:val="00D674E4"/>
    <w:rsid w:val="00E21FD1"/>
    <w:rsid w:val="00F5683D"/>
    <w:rsid w:val="00F81F00"/>
    <w:rsid w:val="00F97AFF"/>
    <w:rsid w:val="00FD1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010"/>
  <w15:chartTrackingRefBased/>
  <w15:docId w15:val="{B333DCFF-499E-4CBE-8B19-C6B5C58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EC"/>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500"/>
    <w:rPr>
      <w:rFonts w:ascii="Times New Roman" w:hAnsi="Times New Roman"/>
      <w:b/>
    </w:rPr>
  </w:style>
  <w:style w:type="character" w:customStyle="1" w:styleId="BodyTextChar">
    <w:name w:val="Body Text Char"/>
    <w:basedOn w:val="DefaultParagraphFont"/>
    <w:link w:val="BodyText"/>
    <w:rsid w:val="00FD150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FD1500"/>
    <w:pPr>
      <w:tabs>
        <w:tab w:val="center" w:pos="4680"/>
        <w:tab w:val="right" w:pos="9360"/>
      </w:tabs>
    </w:pPr>
  </w:style>
  <w:style w:type="character" w:customStyle="1" w:styleId="HeaderChar">
    <w:name w:val="Header Char"/>
    <w:basedOn w:val="DefaultParagraphFont"/>
    <w:link w:val="Header"/>
    <w:uiPriority w:val="99"/>
    <w:rsid w:val="00FD1500"/>
    <w:rPr>
      <w:rFonts w:eastAsia="Times New Roman" w:cs="Times New Roman"/>
      <w:sz w:val="24"/>
      <w:szCs w:val="20"/>
    </w:rPr>
  </w:style>
  <w:style w:type="paragraph" w:styleId="Footer">
    <w:name w:val="footer"/>
    <w:basedOn w:val="Normal"/>
    <w:link w:val="FooterChar"/>
    <w:unhideWhenUsed/>
    <w:rsid w:val="00FD1500"/>
    <w:pPr>
      <w:tabs>
        <w:tab w:val="center" w:pos="4680"/>
        <w:tab w:val="right" w:pos="9360"/>
      </w:tabs>
    </w:pPr>
  </w:style>
  <w:style w:type="character" w:customStyle="1" w:styleId="FooterChar">
    <w:name w:val="Footer Char"/>
    <w:basedOn w:val="DefaultParagraphFont"/>
    <w:link w:val="Footer"/>
    <w:rsid w:val="00FD1500"/>
    <w:rPr>
      <w:rFonts w:eastAsia="Times New Roman" w:cs="Times New Roman"/>
      <w:sz w:val="24"/>
      <w:szCs w:val="20"/>
    </w:rPr>
  </w:style>
  <w:style w:type="paragraph" w:styleId="ListParagraph">
    <w:name w:val="List Paragraph"/>
    <w:basedOn w:val="Normal"/>
    <w:uiPriority w:val="34"/>
    <w:qFormat/>
    <w:rsid w:val="007A73EC"/>
    <w:pPr>
      <w:ind w:left="720"/>
      <w:contextualSpacing/>
    </w:pPr>
  </w:style>
  <w:style w:type="character" w:styleId="Hyperlink">
    <w:name w:val="Hyperlink"/>
    <w:basedOn w:val="DefaultParagraphFont"/>
    <w:uiPriority w:val="99"/>
    <w:unhideWhenUsed/>
    <w:rsid w:val="00CE695D"/>
    <w:rPr>
      <w:color w:val="0563C1" w:themeColor="hyperlink"/>
      <w:u w:val="single"/>
    </w:rPr>
  </w:style>
  <w:style w:type="character" w:styleId="Strong">
    <w:name w:val="Strong"/>
    <w:basedOn w:val="DefaultParagraphFont"/>
    <w:uiPriority w:val="22"/>
    <w:qFormat/>
    <w:rsid w:val="00CE695D"/>
    <w:rPr>
      <w:b/>
      <w:bCs/>
    </w:rPr>
  </w:style>
  <w:style w:type="paragraph" w:styleId="BalloonText">
    <w:name w:val="Balloon Text"/>
    <w:basedOn w:val="Normal"/>
    <w:link w:val="BalloonTextChar"/>
    <w:uiPriority w:val="99"/>
    <w:semiHidden/>
    <w:unhideWhenUsed/>
    <w:rsid w:val="00020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qonline.com/family/33710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qonline.com/family/0ba1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1" ma:contentTypeDescription="Create a new document." ma:contentTypeScope="" ma:versionID="bec9fd1fc2602947ed74cfebb9134683">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318847c9b7ae41eb1d0c452ce906b217"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63510-4D58-4898-9D5F-3D0297B9D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A1441-1ED5-4C24-BA0B-CE03D2EAB8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1356E-E4A3-48A0-BC60-668A60C36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15</cp:revision>
  <cp:lastPrinted>2021-07-12T22:12:00Z</cp:lastPrinted>
  <dcterms:created xsi:type="dcterms:W3CDTF">2021-07-01T16:03:00Z</dcterms:created>
  <dcterms:modified xsi:type="dcterms:W3CDTF">2021-07-14T19:07:00Z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